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36"/>
          <w:szCs w:val="36"/>
        </w:rPr>
      </w:pPr>
    </w:p>
    <w:p>
      <w:pPr>
        <w:jc w:val="center"/>
        <w:rPr>
          <w:rFonts w:ascii="黑体" w:hAnsi="黑体" w:eastAsia="黑体"/>
          <w:color w:val="000000"/>
          <w:sz w:val="44"/>
          <w:szCs w:val="44"/>
        </w:rPr>
      </w:pPr>
      <w:r>
        <w:rPr>
          <w:rFonts w:hint="eastAsia" w:ascii="黑体" w:hAnsi="黑体" w:eastAsia="黑体"/>
          <w:color w:val="000000"/>
          <w:sz w:val="44"/>
          <w:szCs w:val="44"/>
        </w:rPr>
        <w:t>盐城市新滩盐场实业发展有限公司</w:t>
      </w:r>
    </w:p>
    <w:p>
      <w:pPr>
        <w:jc w:val="center"/>
        <w:rPr>
          <w:rFonts w:ascii="黑体" w:hAnsi="黑体" w:eastAsia="黑体"/>
          <w:color w:val="000000"/>
          <w:sz w:val="44"/>
          <w:szCs w:val="44"/>
        </w:rPr>
      </w:pPr>
      <w:r>
        <w:rPr>
          <w:rFonts w:hint="eastAsia" w:ascii="黑体" w:hAnsi="黑体" w:eastAsia="黑体"/>
          <w:color w:val="000000"/>
          <w:sz w:val="44"/>
          <w:szCs w:val="44"/>
        </w:rPr>
        <w:t>2023年度养殖池塘公开招租方案书</w:t>
      </w:r>
    </w:p>
    <w:p>
      <w:pPr>
        <w:spacing w:line="720" w:lineRule="auto"/>
        <w:jc w:val="center"/>
        <w:rPr>
          <w:rFonts w:ascii="宋体" w:hAnsi="宋体"/>
          <w:b/>
          <w:bCs/>
          <w:color w:val="000000"/>
          <w:sz w:val="30"/>
          <w:szCs w:val="30"/>
        </w:rPr>
      </w:pPr>
      <w:r>
        <w:rPr>
          <w:rFonts w:hint="eastAsia" w:ascii="宋体" w:hAnsi="宋体"/>
          <w:b/>
          <w:bCs/>
          <w:color w:val="000000"/>
          <w:sz w:val="30"/>
          <w:szCs w:val="30"/>
        </w:rPr>
        <w:t>（仅用于2023年第一轮流标池塘）</w:t>
      </w:r>
    </w:p>
    <w:p>
      <w:pPr>
        <w:spacing w:line="720" w:lineRule="auto"/>
        <w:jc w:val="center"/>
        <w:rPr>
          <w:rFonts w:ascii="宋体" w:hAnsi="宋体"/>
          <w:b/>
          <w:color w:val="000000"/>
          <w:sz w:val="32"/>
          <w:szCs w:val="32"/>
        </w:rPr>
      </w:pPr>
      <w:r>
        <w:rPr>
          <w:rFonts w:hint="eastAsia" w:ascii="宋体" w:hAnsi="宋体"/>
          <w:b/>
          <w:color w:val="000000"/>
          <w:sz w:val="32"/>
          <w:szCs w:val="32"/>
        </w:rPr>
        <w:t>第一部分 招租公告</w:t>
      </w:r>
    </w:p>
    <w:p>
      <w:pPr>
        <w:spacing w:line="560" w:lineRule="exact"/>
        <w:ind w:firstLine="565" w:firstLineChars="202"/>
        <w:rPr>
          <w:rFonts w:ascii="宋体" w:hAnsi="宋体"/>
          <w:color w:val="000000"/>
          <w:sz w:val="28"/>
          <w:szCs w:val="28"/>
        </w:rPr>
      </w:pPr>
      <w:r>
        <w:rPr>
          <w:rFonts w:hint="eastAsia" w:ascii="宋体" w:hAnsi="宋体"/>
          <w:color w:val="000000"/>
          <w:sz w:val="28"/>
          <w:szCs w:val="28"/>
        </w:rPr>
        <w:t>按照国有资产的相关规定，招租人管理的池塘招租应当采取公开方式对外招租。本公告可以通过海兴集团网站对外公布信息，公告时间不少于3日。公告内容为：</w:t>
      </w:r>
    </w:p>
    <w:p>
      <w:pPr>
        <w:spacing w:line="240" w:lineRule="exact"/>
        <w:jc w:val="center"/>
        <w:rPr>
          <w:rFonts w:ascii="宋体" w:hAnsi="宋体"/>
          <w:b/>
          <w:color w:val="000000"/>
          <w:sz w:val="32"/>
          <w:szCs w:val="32"/>
        </w:rPr>
      </w:pPr>
    </w:p>
    <w:p>
      <w:pPr>
        <w:spacing w:line="460" w:lineRule="exact"/>
        <w:jc w:val="center"/>
        <w:rPr>
          <w:rFonts w:ascii="仿宋" w:hAnsi="仿宋" w:eastAsia="仿宋"/>
          <w:b/>
          <w:color w:val="000000"/>
          <w:sz w:val="28"/>
          <w:szCs w:val="28"/>
        </w:rPr>
      </w:pPr>
      <w:r>
        <w:rPr>
          <w:rFonts w:hint="eastAsia" w:ascii="仿宋" w:hAnsi="仿宋" w:eastAsia="仿宋"/>
          <w:b/>
          <w:color w:val="000000"/>
          <w:sz w:val="28"/>
          <w:szCs w:val="28"/>
        </w:rPr>
        <w:t>盐城市新滩盐场实业发展有限公司</w:t>
      </w:r>
    </w:p>
    <w:p>
      <w:pPr>
        <w:spacing w:line="460" w:lineRule="exact"/>
        <w:jc w:val="center"/>
        <w:rPr>
          <w:rFonts w:ascii="仿宋" w:hAnsi="仿宋" w:eastAsia="仿宋"/>
          <w:b/>
          <w:color w:val="000000"/>
          <w:sz w:val="28"/>
          <w:szCs w:val="28"/>
        </w:rPr>
      </w:pPr>
      <w:r>
        <w:rPr>
          <w:rFonts w:hint="eastAsia" w:ascii="仿宋" w:hAnsi="仿宋" w:eastAsia="仿宋"/>
          <w:b/>
          <w:color w:val="000000"/>
          <w:sz w:val="28"/>
          <w:szCs w:val="28"/>
        </w:rPr>
        <w:t>2023年度养殖池塘公开招租公告</w:t>
      </w:r>
    </w:p>
    <w:p>
      <w:pPr>
        <w:spacing w:line="240" w:lineRule="exact"/>
        <w:jc w:val="center"/>
        <w:rPr>
          <w:rFonts w:ascii="仿宋" w:hAnsi="仿宋" w:eastAsia="仿宋"/>
          <w:color w:val="000000"/>
          <w:sz w:val="28"/>
          <w:szCs w:val="28"/>
        </w:rPr>
      </w:pP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招租人盐城市新滩盐场实业发展有限公司（下简称新滩盐场）拟对</w:t>
      </w:r>
      <w:r>
        <w:rPr>
          <w:rFonts w:hint="eastAsia" w:ascii="仿宋" w:hAnsi="仿宋" w:eastAsia="仿宋"/>
          <w:color w:val="000000"/>
          <w:sz w:val="28"/>
          <w:szCs w:val="28"/>
          <w:u w:val="single"/>
        </w:rPr>
        <w:t>2023年度第一轮招租过程中已流标</w:t>
      </w:r>
      <w:r>
        <w:rPr>
          <w:rFonts w:hint="eastAsia" w:ascii="仿宋" w:hAnsi="仿宋" w:eastAsia="仿宋"/>
          <w:color w:val="000000"/>
          <w:sz w:val="28"/>
          <w:szCs w:val="28"/>
        </w:rPr>
        <w:t>的养殖池塘（下统称池塘）进行公开招租，相关事项公告如下：</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一、租赁池塘的概况</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新滩盐场拟招租的养殖池塘类型包括海水和淡水（具体养殖类型以《招租池塘情况一览表》为准）。池塘及其水、电、路、闸等设施以现状为准进行招租，在本次租赁期间，招租人不再对池塘及其上述设施进行修缮或添置等投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二、租期及招租底价</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1.租赁期限详见《招租池塘情况一览表》。</w:t>
      </w:r>
      <w:r>
        <w:rPr>
          <w:rFonts w:ascii="仿宋" w:hAnsi="仿宋" w:eastAsia="仿宋"/>
          <w:color w:val="000000"/>
          <w:sz w:val="28"/>
          <w:szCs w:val="28"/>
        </w:rPr>
        <w:t xml:space="preserve"> </w:t>
      </w:r>
      <w:r>
        <w:rPr>
          <w:rFonts w:hint="eastAsia" w:ascii="仿宋" w:hAnsi="仿宋" w:eastAsia="仿宋"/>
          <w:color w:val="000000"/>
          <w:sz w:val="28"/>
          <w:szCs w:val="28"/>
        </w:rPr>
        <w:t>池塘及其水、电、路等设施以现状为准进行招租，在本次租赁期间，招租人不再对池塘及其设施设备进行修缮或添置等投入。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特别提示：</w:t>
      </w:r>
      <w:r>
        <w:rPr>
          <w:rFonts w:hint="eastAsia" w:ascii="仿宋" w:hAnsi="仿宋" w:eastAsia="仿宋"/>
          <w:sz w:val="28"/>
          <w:szCs w:val="28"/>
        </w:rPr>
        <w:t>竞租人不得存在借名竞租、挂靠竞租、擅自转租分租等情形。竞租人中标后，必须自行组织生产，且不得以任何理由与此前曾积欠甲方租金的单位或个人或曾占用甲方养殖池塘或土地的单位或个人、或与甲方存在未决的争议纠纷的单位或个人进行任何形式的合作（招租人书面同意的除外）。</w:t>
      </w:r>
    </w:p>
    <w:p>
      <w:pPr>
        <w:spacing w:line="52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二、租期及招租底价</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1.租赁期限自竞租中标人实际接受池塘之日起算，具体租赁期限详见《招租池塘情况一览表》。</w:t>
      </w:r>
      <w:r>
        <w:rPr>
          <w:rFonts w:ascii="仿宋" w:hAnsi="仿宋" w:eastAsia="仿宋"/>
          <w:color w:val="000000"/>
          <w:sz w:val="28"/>
          <w:szCs w:val="28"/>
        </w:rPr>
        <w:t xml:space="preserve">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2.实行“一塘一价”，竞租人按照《招租池塘情况一览表》中各个标段号的招租池塘的招租底价、租赁期限、竞租保证金、预付租金数额和对竞租人条件的具体要求等情况进行报名竞租。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竞租人的竞租报价不得低于招租人的招租底价。凡是低于招租底价的竞租报价均属于无效报价，招租人概不予评审。</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三、竞租人资格条件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1.竞租人须是与池塘养殖有关的或拟从事池塘养殖的公司法人、非法人单位或自然人，但必须符合各个招租池塘对竞租人条件的具体要求。</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2.如竞租人系招租人新滩盐场以前的池塘养殖承租户或承包人的，须与招租人之间就此前池塘租赁合同没有任何未处理完毕的争议，并签署了《声明书》。</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3.招租人不接受本单位在职在岗的职工（即领取招租人工资的人员）参加池塘竞租。</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4.竞租人未被“信用中国”(www.creditchina.gov.cn)列入重大税收违法案件当事人名单、未被列入政府采购严重失信行为人名单（竞租人的其他不良记录等情况不纳入本次竞租的资格条件）。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四、招租方法</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1.对竞租人实行资格后审，并采用“综合评估法”进行评审。由招租评审组按照经公示的评审规则对竞租人提交的有效竞租文件进行评审。</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招租人不组织现场踏勘，由竞租人自行到意向竞租的池塘现场进行察看。竞租人提交竞租资料的行为，即视为其已完全了解所竞租池塘的实际状况，并接受其竞租池塘的竞租底价、品质等情况以及本招租文件中的全部内容。</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3.如竞租人是某标段号竞租池塘的原承租人的，在同等条件下对原承租池塘享有优先承租权，但该原承租人必须参加对自己先前承租池塘的竞租，否则视为放弃优先承租权。</w:t>
      </w:r>
    </w:p>
    <w:p>
      <w:pPr>
        <w:spacing w:line="520" w:lineRule="exact"/>
        <w:ind w:firstLine="565" w:firstLineChars="202"/>
        <w:rPr>
          <w:rFonts w:ascii="仿宋" w:hAnsi="仿宋" w:eastAsia="仿宋"/>
          <w:b/>
          <w:bCs/>
          <w:color w:val="000000"/>
          <w:sz w:val="28"/>
          <w:szCs w:val="28"/>
        </w:rPr>
      </w:pPr>
      <w:r>
        <w:rPr>
          <w:rFonts w:hint="eastAsia" w:ascii="仿宋" w:hAnsi="仿宋" w:eastAsia="仿宋"/>
          <w:color w:val="000000"/>
          <w:sz w:val="28"/>
          <w:szCs w:val="28"/>
        </w:rPr>
        <w:t>4.竞租人须足额缴纳《招租池塘情况一览表》中列明的意向竞租池塘的竞租保证金及预付租金,在提交竞租材料之前以银行汇款形式支付至招租人银行账户。招租人不接受竞租人以其他形式缴纳的竞租保证金和预付租金。竞租人没有按照要求缴纳保证金及预付租金的，评审组将拒绝对其竞租资料进行评审。</w:t>
      </w:r>
      <w:r>
        <w:rPr>
          <w:rFonts w:hint="eastAsia" w:ascii="仿宋" w:hAnsi="仿宋" w:eastAsia="仿宋"/>
          <w:b/>
          <w:bCs/>
          <w:color w:val="000000"/>
          <w:sz w:val="28"/>
          <w:szCs w:val="28"/>
        </w:rPr>
        <w:t>竞租人以银行汇款形式缴纳竞租保证金和预付租金时，在汇款备注栏中要注明所竞租的竞租池塘标段号和所缴纳的资金项目名称。</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5.竞租人是公司法人的，如法定代表人本人不能参加竞租的，可以委托本单位的一名在职职工代为参加竞租，但须提供法定代表人签署的授权委托书原件和代理人身份证复印件（身份证原件备查）。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竞租人是非法人组织或自然人的，必须由非法人单位的负责人本人或自然人本人参加竞租，不得委托他人代为参加竞租（身份证原件备查）。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竞租人未按上述要求指派人员参加竞租的，视为放弃竞租权，其所缴纳的竞租保证金将不予退还。</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五、竞租保证金的收款账户：</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开户行：</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中国农业银行滨海港支行</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账号：</w:t>
      </w:r>
      <w:r>
        <w:rPr>
          <w:rFonts w:ascii="仿宋" w:hAnsi="仿宋" w:eastAsia="仿宋"/>
          <w:color w:val="000000"/>
          <w:sz w:val="28"/>
          <w:szCs w:val="28"/>
          <w:u w:val="single"/>
        </w:rPr>
        <w:t xml:space="preserve"> 10411701040002061</w:t>
      </w:r>
    </w:p>
    <w:p>
      <w:pPr>
        <w:spacing w:line="520" w:lineRule="exact"/>
        <w:ind w:firstLine="565" w:firstLineChars="202"/>
        <w:jc w:val="left"/>
        <w:rPr>
          <w:rFonts w:ascii="仿宋" w:hAnsi="仿宋" w:eastAsia="仿宋"/>
          <w:color w:val="000000"/>
          <w:sz w:val="28"/>
          <w:szCs w:val="28"/>
        </w:rPr>
      </w:pPr>
      <w:r>
        <w:rPr>
          <w:rFonts w:hint="eastAsia" w:ascii="仿宋" w:hAnsi="仿宋" w:eastAsia="仿宋"/>
          <w:color w:val="000000"/>
          <w:sz w:val="28"/>
          <w:szCs w:val="28"/>
        </w:rPr>
        <w:t>户主：</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盐城市新滩盐场实业发展有限公司</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spacing w:line="520" w:lineRule="exact"/>
        <w:ind w:firstLine="568" w:firstLineChars="202"/>
        <w:rPr>
          <w:rFonts w:ascii="仿宋" w:hAnsi="仿宋" w:eastAsia="仿宋"/>
          <w:color w:val="000000"/>
          <w:sz w:val="28"/>
          <w:szCs w:val="28"/>
        </w:rPr>
      </w:pPr>
      <w:r>
        <w:rPr>
          <w:rFonts w:hint="eastAsia" w:ascii="仿宋" w:hAnsi="仿宋" w:eastAsia="仿宋"/>
          <w:b/>
          <w:bCs/>
          <w:color w:val="000000"/>
          <w:sz w:val="28"/>
          <w:szCs w:val="28"/>
        </w:rPr>
        <w:t>特别提示：竞租人以银行或网银形式汇款缴纳竞租保证金和预付租金时，要在汇款备注中注明所竞租的竞租池塘标段号和所缴纳的资金项目名称。</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竞租人可以参考招租人提供的竞租文件格式制作竞租材料。竞租材料中必须包括：（1）竞租人的营业执照或身份证复印件，（2）填写完整、且加盖竞租人印章或签名手印的《竞租池塘登记表》、《声明书》、《承诺书》、《竞租报价表》，（3）按照评审规则中的积分细目的顺序和内容而组织的竞租材料等。对于</w:t>
      </w:r>
      <w:r>
        <w:rPr>
          <w:rFonts w:ascii="仿宋" w:hAnsi="仿宋" w:eastAsia="仿宋"/>
          <w:color w:val="000000"/>
          <w:sz w:val="28"/>
          <w:szCs w:val="28"/>
        </w:rPr>
        <w:t>上述竞租材料</w:t>
      </w:r>
      <w:r>
        <w:rPr>
          <w:rFonts w:hint="eastAsia" w:ascii="仿宋" w:hAnsi="仿宋" w:eastAsia="仿宋"/>
          <w:color w:val="000000"/>
          <w:sz w:val="28"/>
          <w:szCs w:val="28"/>
        </w:rPr>
        <w:t>，应编制目录和页码，并装订成册。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所有竞租材料必须装入文件袋内，并密封，由竞租人在封口处加盖单位印章或签名加摁手印。竞租人须对意向竞租的每一个标段号池塘制作独立的竞租文件，并分别装袋和密封。</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七、竞租材料提交的时间及地点</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1.提交时间为：2023年</w:t>
      </w:r>
      <w:r>
        <w:rPr>
          <w:rFonts w:hint="eastAsia" w:ascii="仿宋" w:hAnsi="仿宋" w:eastAsia="仿宋"/>
          <w:color w:val="000000"/>
          <w:sz w:val="28"/>
          <w:szCs w:val="28"/>
          <w:u w:val="single"/>
        </w:rPr>
        <w:t xml:space="preserve"> 12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1</w:t>
      </w:r>
      <w:r>
        <w:rPr>
          <w:rFonts w:hint="eastAsia" w:ascii="仿宋" w:hAnsi="仿宋" w:eastAsia="仿宋"/>
          <w:color w:val="000000"/>
          <w:sz w:val="28"/>
          <w:szCs w:val="28"/>
          <w:u w:val="single"/>
          <w:lang w:val="en-US" w:eastAsia="zh-CN"/>
        </w:rPr>
        <w:t>6</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日（8:30—17:00）。</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2.提交地点为：新滩盐场大院内（具体地址为</w:t>
      </w:r>
      <w:r>
        <w:rPr>
          <w:rFonts w:hint="eastAsia" w:ascii="仿宋" w:hAnsi="仿宋" w:eastAsia="仿宋"/>
          <w:color w:val="000000"/>
          <w:sz w:val="28"/>
          <w:szCs w:val="28"/>
          <w:u w:val="single"/>
        </w:rPr>
        <w:t xml:space="preserve"> 滨海县新滩盐场新滩东路1号 </w:t>
      </w:r>
      <w:r>
        <w:rPr>
          <w:rFonts w:hint="eastAsia" w:ascii="仿宋" w:hAnsi="仿宋" w:eastAsia="仿宋"/>
          <w:color w:val="000000"/>
          <w:sz w:val="28"/>
          <w:szCs w:val="28"/>
        </w:rPr>
        <w:t>），联系电话及联系人：</w:t>
      </w:r>
      <w:r>
        <w:rPr>
          <w:rFonts w:hint="eastAsia" w:ascii="仿宋" w:hAnsi="仿宋" w:eastAsia="仿宋"/>
          <w:color w:val="000000"/>
          <w:sz w:val="28"/>
          <w:szCs w:val="28"/>
          <w:u w:val="single"/>
        </w:rPr>
        <w:t xml:space="preserve"> 王先生（13813241379）、陈女士（18012586956） </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招租人不接受逾期提交的竞租文件。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八、招租人自2022年</w:t>
      </w:r>
      <w:r>
        <w:rPr>
          <w:rFonts w:hint="eastAsia" w:ascii="仿宋" w:hAnsi="仿宋" w:eastAsia="仿宋"/>
          <w:color w:val="000000"/>
          <w:sz w:val="28"/>
          <w:szCs w:val="28"/>
          <w:u w:val="single"/>
        </w:rPr>
        <w:t xml:space="preserve"> 12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1</w:t>
      </w:r>
      <w:r>
        <w:rPr>
          <w:rFonts w:hint="eastAsia" w:ascii="仿宋" w:hAnsi="仿宋" w:eastAsia="仿宋"/>
          <w:color w:val="000000"/>
          <w:sz w:val="28"/>
          <w:szCs w:val="28"/>
          <w:u w:val="single"/>
          <w:lang w:val="en-US" w:eastAsia="zh-CN"/>
        </w:rPr>
        <w:t>6</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r>
        <w:rPr>
          <w:rFonts w:hint="eastAsia" w:ascii="仿宋" w:hAnsi="仿宋" w:eastAsia="仿宋"/>
          <w:color w:val="000000"/>
          <w:sz w:val="28"/>
          <w:szCs w:val="28"/>
          <w:u w:val="single"/>
        </w:rPr>
        <w:t>18:30</w:t>
      </w:r>
      <w:r>
        <w:rPr>
          <w:rFonts w:hint="eastAsia" w:ascii="仿宋" w:hAnsi="仿宋" w:eastAsia="仿宋"/>
          <w:color w:val="000000"/>
          <w:sz w:val="28"/>
          <w:szCs w:val="28"/>
        </w:rPr>
        <w:t>开始招租评审工作，评审地点在新滩盐场西二楼会议室。</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九</w:t>
      </w:r>
      <w:r>
        <w:rPr>
          <w:rFonts w:hint="eastAsia" w:ascii="仿宋" w:hAnsi="仿宋" w:eastAsia="仿宋"/>
          <w:color w:val="000000"/>
          <w:sz w:val="28"/>
          <w:szCs w:val="28"/>
        </w:rPr>
        <w:t>、</w:t>
      </w:r>
      <w:r>
        <w:rPr>
          <w:rFonts w:ascii="仿宋" w:hAnsi="仿宋" w:eastAsia="仿宋"/>
          <w:color w:val="000000"/>
          <w:sz w:val="28"/>
          <w:szCs w:val="28"/>
        </w:rPr>
        <w:t>本次池塘竞租的全套招租文件</w:t>
      </w:r>
      <w:r>
        <w:rPr>
          <w:rFonts w:hint="eastAsia" w:ascii="仿宋" w:hAnsi="仿宋" w:eastAsia="仿宋"/>
          <w:color w:val="000000"/>
          <w:sz w:val="28"/>
          <w:szCs w:val="28"/>
        </w:rPr>
        <w:t>、</w:t>
      </w:r>
      <w:r>
        <w:rPr>
          <w:rFonts w:ascii="仿宋" w:hAnsi="仿宋" w:eastAsia="仿宋"/>
          <w:color w:val="000000"/>
          <w:sz w:val="28"/>
          <w:szCs w:val="28"/>
        </w:rPr>
        <w:t>竞租</w:t>
      </w:r>
      <w:r>
        <w:rPr>
          <w:rFonts w:hint="eastAsia" w:ascii="仿宋" w:hAnsi="仿宋" w:eastAsia="仿宋"/>
          <w:color w:val="000000"/>
          <w:sz w:val="28"/>
          <w:szCs w:val="28"/>
        </w:rPr>
        <w:t>文件参考格式（含所有附件附件）</w:t>
      </w:r>
      <w:r>
        <w:rPr>
          <w:rFonts w:ascii="仿宋" w:hAnsi="仿宋" w:eastAsia="仿宋"/>
          <w:color w:val="000000"/>
          <w:sz w:val="28"/>
          <w:szCs w:val="28"/>
        </w:rPr>
        <w:t>和信息</w:t>
      </w:r>
      <w:r>
        <w:rPr>
          <w:rFonts w:hint="eastAsia" w:ascii="仿宋" w:hAnsi="仿宋" w:eastAsia="仿宋"/>
          <w:color w:val="000000"/>
          <w:sz w:val="28"/>
          <w:szCs w:val="28"/>
        </w:rPr>
        <w:t>，</w:t>
      </w:r>
      <w:r>
        <w:rPr>
          <w:rFonts w:ascii="仿宋" w:hAnsi="仿宋" w:eastAsia="仿宋"/>
          <w:color w:val="000000"/>
          <w:sz w:val="28"/>
          <w:szCs w:val="28"/>
        </w:rPr>
        <w:t>请竞租人查阅</w:t>
      </w:r>
      <w:r>
        <w:rPr>
          <w:rFonts w:hint="eastAsia" w:ascii="仿宋" w:hAnsi="仿宋" w:eastAsia="仿宋"/>
          <w:color w:val="000000"/>
          <w:sz w:val="28"/>
          <w:szCs w:val="28"/>
          <w:u w:val="single"/>
        </w:rPr>
        <w:t xml:space="preserve"> 盐城市海兴集团有限公司 </w:t>
      </w:r>
      <w:r>
        <w:rPr>
          <w:rFonts w:hint="eastAsia" w:ascii="仿宋" w:hAnsi="仿宋" w:eastAsia="仿宋"/>
          <w:color w:val="000000"/>
          <w:sz w:val="28"/>
          <w:szCs w:val="28"/>
        </w:rPr>
        <w:t>网站（网址为</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http://ychxjt.com.cn/</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十、本招租文件的最终解释权归招租人享有。鉴于目前的疫情形势，如果招租事项发生变化的，招租人将通过上述网站及时公告。</w:t>
      </w:r>
    </w:p>
    <w:p>
      <w:pPr>
        <w:spacing w:line="520" w:lineRule="exact"/>
        <w:ind w:firstLine="3116" w:firstLineChars="1113"/>
        <w:rPr>
          <w:rFonts w:ascii="仿宋" w:hAnsi="仿宋" w:eastAsia="仿宋"/>
          <w:color w:val="000000"/>
          <w:sz w:val="28"/>
          <w:szCs w:val="28"/>
        </w:rPr>
      </w:pPr>
      <w:r>
        <w:rPr>
          <w:rFonts w:hint="eastAsia" w:ascii="仿宋" w:hAnsi="仿宋" w:eastAsia="仿宋"/>
          <w:color w:val="000000"/>
          <w:sz w:val="28"/>
          <w:szCs w:val="28"/>
        </w:rPr>
        <w:t>招租人：盐城市新滩盐场实业发展有限公司</w:t>
      </w:r>
    </w:p>
    <w:p>
      <w:pPr>
        <w:spacing w:line="520" w:lineRule="exact"/>
        <w:ind w:firstLine="4796" w:firstLineChars="1713"/>
        <w:rPr>
          <w:rFonts w:ascii="仿宋" w:hAnsi="仿宋" w:eastAsia="仿宋"/>
          <w:color w:val="000000"/>
          <w:sz w:val="28"/>
          <w:szCs w:val="28"/>
        </w:rPr>
      </w:pPr>
      <w:r>
        <w:rPr>
          <w:rFonts w:hint="eastAsia" w:ascii="仿宋" w:hAnsi="仿宋" w:eastAsia="仿宋"/>
          <w:color w:val="000000"/>
          <w:sz w:val="28"/>
          <w:szCs w:val="28"/>
        </w:rPr>
        <w:t>2022年</w:t>
      </w:r>
      <w:r>
        <w:rPr>
          <w:rFonts w:hint="eastAsia" w:ascii="仿宋" w:hAnsi="仿宋" w:eastAsia="仿宋"/>
          <w:color w:val="000000"/>
          <w:sz w:val="28"/>
          <w:szCs w:val="28"/>
          <w:u w:val="single"/>
        </w:rPr>
        <w:t xml:space="preserve"> 12  </w:t>
      </w:r>
      <w:r>
        <w:rPr>
          <w:rFonts w:hint="eastAsia" w:ascii="仿宋" w:hAnsi="仿宋" w:eastAsia="仿宋"/>
          <w:color w:val="000000"/>
          <w:sz w:val="28"/>
          <w:szCs w:val="28"/>
        </w:rPr>
        <w:t>月</w:t>
      </w:r>
      <w:r>
        <w:rPr>
          <w:rFonts w:hint="eastAsia" w:ascii="仿宋" w:hAnsi="仿宋" w:eastAsia="仿宋"/>
          <w:color w:val="000000"/>
          <w:sz w:val="28"/>
          <w:szCs w:val="28"/>
          <w:u w:val="single"/>
          <w:lang w:val="en-US" w:eastAsia="zh-CN"/>
        </w:rPr>
        <w:t>12</w:t>
      </w:r>
      <w:bookmarkStart w:id="0" w:name="_GoBack"/>
      <w:bookmarkEnd w:id="0"/>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p>
      <w:pPr>
        <w:spacing w:line="540" w:lineRule="exact"/>
        <w:rPr>
          <w:rFonts w:ascii="仿宋" w:hAnsi="仿宋" w:eastAsia="仿宋"/>
          <w:color w:val="000000"/>
          <w:sz w:val="28"/>
          <w:szCs w:val="28"/>
        </w:rPr>
      </w:pPr>
    </w:p>
    <w:p>
      <w:pPr>
        <w:spacing w:line="720" w:lineRule="auto"/>
        <w:jc w:val="center"/>
        <w:rPr>
          <w:rFonts w:ascii="宋体" w:hAnsi="宋体"/>
          <w:b/>
          <w:color w:val="000000"/>
          <w:sz w:val="32"/>
          <w:szCs w:val="32"/>
        </w:rPr>
      </w:pPr>
      <w:r>
        <w:rPr>
          <w:rFonts w:hint="eastAsia" w:ascii="宋体" w:hAnsi="宋体"/>
          <w:b/>
          <w:color w:val="000000"/>
          <w:sz w:val="32"/>
          <w:szCs w:val="32"/>
        </w:rPr>
        <w:t>第二部分 竞租须知</w:t>
      </w:r>
    </w:p>
    <w:p>
      <w:pPr>
        <w:spacing w:line="520" w:lineRule="exact"/>
        <w:ind w:firstLine="565" w:firstLineChars="202"/>
        <w:rPr>
          <w:rFonts w:ascii="宋体" w:hAnsi="宋体"/>
          <w:color w:val="000000"/>
          <w:sz w:val="28"/>
          <w:szCs w:val="28"/>
        </w:rPr>
      </w:pPr>
      <w:r>
        <w:rPr>
          <w:rFonts w:hint="eastAsia" w:ascii="宋体" w:hAnsi="宋体"/>
          <w:color w:val="000000"/>
          <w:sz w:val="28"/>
          <w:szCs w:val="28"/>
        </w:rPr>
        <w:t>竞租须知主要告知竞租人在竞租过程中应当注意的有关事项。按照企业国有资产的相关规定，结合招租的习惯性做法，竞租须知的内容如下：</w:t>
      </w:r>
    </w:p>
    <w:p>
      <w:pPr>
        <w:spacing w:line="520" w:lineRule="exact"/>
        <w:jc w:val="center"/>
        <w:rPr>
          <w:rFonts w:ascii="仿宋" w:hAnsi="仿宋" w:eastAsia="仿宋"/>
          <w:color w:val="000000"/>
          <w:sz w:val="28"/>
          <w:szCs w:val="28"/>
        </w:rPr>
      </w:pPr>
      <w:r>
        <w:rPr>
          <w:rFonts w:hint="eastAsia" w:ascii="仿宋" w:hAnsi="仿宋" w:eastAsia="仿宋"/>
          <w:b/>
          <w:color w:val="000000"/>
          <w:sz w:val="28"/>
          <w:szCs w:val="28"/>
        </w:rPr>
        <w:t>竞租须知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为保证本次招租活动顺利进行，维护招租人与竞租人的合法权利，招租人盐城市新滩盐场实业发展有限公司对养殖池塘、匡围和水库（下统称池”）遵循“公开、公平、公正”的原则，依法组织公开竞租活动。</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本次招租按照企业国有资产规定和公开竞租惯例，特作如下告知：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竞租人必须按照《2023年度养殖池塘公开招租公告》的要求，认真查阅《招租池塘情况一览表》相关池塘信息，按时足额汇付竞租保证金和预付租金，制作和密封竞租材料、提交竞租材料、指派人员参加等，并了解第三部分招租评审规则。</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对于本次招租的海水养殖池塘，如租期为不超过一年的，承租人不得放养生长周期超过一年的贝类等水产品。</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特别提示：</w:t>
      </w:r>
      <w:r>
        <w:rPr>
          <w:rFonts w:hint="eastAsia" w:ascii="仿宋" w:hAnsi="仿宋" w:eastAsia="仿宋"/>
          <w:sz w:val="28"/>
          <w:szCs w:val="28"/>
        </w:rPr>
        <w:t>竞租人不得存在借名竞租、挂靠竞租等情形。竞租人中标后，必须自行组织生产，不得擅自转租分租，且不得以任何理由与此前曾积欠招租人或灌东盐场租金的单位或个人、或曾占用招租人或灌东盐场养殖池塘或土地的单位或个人、或与招租人或灌东盐场存在未决的争议纠纷的单位或个人进行任何形式的合作（招租人书面同意的除外）。</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本次招租的池塘及其水、电、路等设施是以现状为准进行招租，在本期租赁期间，招租人不再对土地及其设施设备进行修缮或添置等投入。如承租人需对池塘及其设施进行改造或添置的，所有改造费用由承租人自行承担。租期届满或中途因承租人违约而解除合同时，承租人对池塘及其设施设备进行改造或添置而形成的不可移动资产无偿转归招租人所有，招租人不予任何补偿。如因承租人以池塘或设施设备等费用补偿问题为由拒绝或拖延交还到期池塘的，承租人除须向招租人承担租赁合同约定的占用费外，还须向招租人支付惩罚性违约金人民币</w:t>
      </w:r>
      <w:r>
        <w:rPr>
          <w:rFonts w:ascii="仿宋" w:hAnsi="仿宋" w:eastAsia="仿宋"/>
          <w:sz w:val="28"/>
          <w:szCs w:val="28"/>
        </w:rPr>
        <w:t>50</w:t>
      </w:r>
      <w:r>
        <w:rPr>
          <w:rFonts w:hint="eastAsia" w:ascii="仿宋" w:hAnsi="仿宋" w:eastAsia="仿宋"/>
          <w:sz w:val="28"/>
          <w:szCs w:val="28"/>
        </w:rPr>
        <w:t>万元。</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二、由招租人委托的招租评审组就每一标段号池塘逐一进行招租评审，并就每个标段号的池塘以书面报告形式向招租人推荐1-2名中标候选人进行公布，由招租人确定中标人。</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对于得分相同的多名竞租人视为同一层次竞租人，但该池塘的原承租人在同等条件下享有优先承租权。如果该同一层次的多名竞租人处于第一候选人的，则由评审组对该层次的所有竞租人进行比选（二次评审），比选主要从该层次的竞租人的技术能力、养殖经验、经济实力、履约诚信等方面进行优选。</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就某一标段号池塘，如果仅有一名竞租人参加竞租的且该竞租人及其报价符合评审条件的，则由该竞租人中标。</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如果竞租人是上市公司（含占股超过50%的子公司）或国有企业（含占股超过50%的子公司）的，一名竞租人在本轮招租过程中最多承租四个标段号池塘；如一名竞租人中标超过四个标段号池塘的，由竞租人自行选择其中的四个标段号池塘签署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如果竞租人是民营非上市公司的，一名竞租人在本轮招租过程中最多承租两个标段号池塘；如一名竞租人中标超过两个标段号池塘的，由竞租人自行选择其中的两个标段号池塘签署租赁合同。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如果竞租人是非法人组织或自然人的，一名竞租人在本轮招租过程中只能承租一个标号池塘；如一名竞租人中标多个标段号池塘的，由竞租人自行选择其中的一个标段号池塘签署租赁合同。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由招租人委托的招租评审组进行竞租评审工作，按照公示的规则进行评审，评审组将评审结果以书面形式报告给招租人。招租人依据评审组的中标候选人名单，选定中标人，并通知中标人签订《中标确认书》。</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中标人签署《中标确认书》后，竞租保证金自动转为履约保证金，预付租金自动转为合同租金；履约保证金和租金的不足部分由中标人补足。</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000000"/>
          <w:sz w:val="28"/>
          <w:szCs w:val="28"/>
        </w:rPr>
        <w:t>如因中标人原因未能与招租人签订《中标确认书》、或因中标人原因逾期签署租赁合同的、或竞租人未能按时补足履约保证金和第一期租金的，视为中标人放弃中标资格，招租人有权依顺序通知第二名中标候选人签署租赁合同，</w:t>
      </w:r>
      <w:r>
        <w:rPr>
          <w:rFonts w:hint="eastAsia" w:ascii="仿宋" w:hAnsi="仿宋" w:eastAsia="仿宋"/>
          <w:color w:val="auto"/>
          <w:sz w:val="28"/>
          <w:szCs w:val="28"/>
        </w:rPr>
        <w:t>也可以直接以议标方式进行重新招租。</w:t>
      </w:r>
    </w:p>
    <w:p>
      <w:pPr>
        <w:spacing w:line="520" w:lineRule="exact"/>
        <w:ind w:firstLine="565" w:firstLineChars="202"/>
        <w:rPr>
          <w:rFonts w:ascii="仿宋" w:hAnsi="仿宋" w:eastAsia="仿宋"/>
          <w:color w:val="auto"/>
          <w:sz w:val="28"/>
          <w:szCs w:val="28"/>
        </w:rPr>
      </w:pPr>
      <w:r>
        <w:rPr>
          <w:rFonts w:hint="eastAsia" w:ascii="仿宋" w:hAnsi="仿宋" w:eastAsia="仿宋"/>
          <w:color w:val="auto"/>
          <w:sz w:val="28"/>
          <w:szCs w:val="28"/>
        </w:rPr>
        <w:t>本次二轮招租过程中，如仍有流标池塘的，招租人不再进行公开招租，将直接以议标方式进行招租。</w:t>
      </w:r>
    </w:p>
    <w:p>
      <w:pPr>
        <w:numPr>
          <w:ilvl w:val="0"/>
          <w:numId w:val="1"/>
        </w:num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池塘租金采用“先付后用、一年一结”原则，在第二年租期开始前结清第二年的租金，以此类推。每年按照365日计算。</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特别提示：【中标人</w:t>
      </w:r>
      <w:r>
        <w:rPr>
          <w:rFonts w:hint="eastAsia" w:ascii="仿宋" w:hAnsi="仿宋" w:eastAsia="仿宋"/>
          <w:color w:val="000000"/>
          <w:sz w:val="28"/>
          <w:szCs w:val="28"/>
        </w:rPr>
        <w:t>放弃中标资格</w:t>
      </w:r>
      <w:r>
        <w:rPr>
          <w:rFonts w:hint="eastAsia" w:ascii="仿宋" w:hAnsi="仿宋" w:eastAsia="仿宋"/>
          <w:sz w:val="28"/>
          <w:szCs w:val="28"/>
        </w:rPr>
        <w:t>须赔偿差价】 本次招租中，如果排名在先的中标候选人放弃中标资格、招租人依次通知排名在后的中标候选人签署合同的，对于减少的中标价的差额，由弃标的中标候选人负责赔偿给招租人。如果</w:t>
      </w:r>
      <w:r>
        <w:rPr>
          <w:rFonts w:ascii="仿宋" w:hAnsi="仿宋" w:eastAsia="仿宋"/>
          <w:sz w:val="28"/>
          <w:szCs w:val="28"/>
        </w:rPr>
        <w:t>中标候选人放弃中标</w:t>
      </w:r>
      <w:r>
        <w:rPr>
          <w:rFonts w:hint="eastAsia" w:ascii="仿宋" w:hAnsi="仿宋" w:eastAsia="仿宋"/>
          <w:sz w:val="28"/>
          <w:szCs w:val="28"/>
        </w:rPr>
        <w:t>资格、</w:t>
      </w:r>
      <w:r>
        <w:rPr>
          <w:rFonts w:ascii="仿宋" w:hAnsi="仿宋" w:eastAsia="仿宋"/>
          <w:sz w:val="28"/>
          <w:szCs w:val="28"/>
        </w:rPr>
        <w:t>招</w:t>
      </w:r>
      <w:r>
        <w:rPr>
          <w:rFonts w:hint="eastAsia" w:ascii="仿宋" w:hAnsi="仿宋" w:eastAsia="仿宋"/>
          <w:sz w:val="28"/>
          <w:szCs w:val="28"/>
        </w:rPr>
        <w:t>租</w:t>
      </w:r>
      <w:r>
        <w:rPr>
          <w:rFonts w:ascii="仿宋" w:hAnsi="仿宋" w:eastAsia="仿宋"/>
          <w:sz w:val="28"/>
          <w:szCs w:val="28"/>
        </w:rPr>
        <w:t>人决定重新组织招</w:t>
      </w:r>
      <w:r>
        <w:rPr>
          <w:rFonts w:hint="eastAsia" w:ascii="仿宋" w:hAnsi="仿宋" w:eastAsia="仿宋"/>
          <w:sz w:val="28"/>
          <w:szCs w:val="28"/>
        </w:rPr>
        <w:t>租</w:t>
      </w:r>
      <w:r>
        <w:rPr>
          <w:rFonts w:ascii="仿宋" w:hAnsi="仿宋" w:eastAsia="仿宋"/>
          <w:sz w:val="28"/>
          <w:szCs w:val="28"/>
        </w:rPr>
        <w:t>的</w:t>
      </w:r>
      <w:r>
        <w:rPr>
          <w:rFonts w:hint="eastAsia" w:ascii="仿宋" w:hAnsi="仿宋" w:eastAsia="仿宋"/>
          <w:sz w:val="28"/>
          <w:szCs w:val="28"/>
        </w:rPr>
        <w:t>，</w:t>
      </w:r>
      <w:r>
        <w:rPr>
          <w:rFonts w:ascii="仿宋" w:hAnsi="仿宋" w:eastAsia="仿宋"/>
          <w:sz w:val="28"/>
          <w:szCs w:val="28"/>
        </w:rPr>
        <w:t>对于招</w:t>
      </w:r>
      <w:r>
        <w:rPr>
          <w:rFonts w:hint="eastAsia" w:ascii="仿宋" w:hAnsi="仿宋" w:eastAsia="仿宋"/>
          <w:sz w:val="28"/>
          <w:szCs w:val="28"/>
        </w:rPr>
        <w:t>租</w:t>
      </w:r>
      <w:r>
        <w:rPr>
          <w:rFonts w:ascii="仿宋" w:hAnsi="仿宋" w:eastAsia="仿宋"/>
          <w:sz w:val="28"/>
          <w:szCs w:val="28"/>
        </w:rPr>
        <w:t>人重新组织招</w:t>
      </w:r>
      <w:r>
        <w:rPr>
          <w:rFonts w:hint="eastAsia" w:ascii="仿宋" w:hAnsi="仿宋" w:eastAsia="仿宋"/>
          <w:sz w:val="28"/>
          <w:szCs w:val="28"/>
        </w:rPr>
        <w:t>租</w:t>
      </w:r>
      <w:r>
        <w:rPr>
          <w:rFonts w:ascii="仿宋" w:hAnsi="仿宋" w:eastAsia="仿宋"/>
          <w:sz w:val="28"/>
          <w:szCs w:val="28"/>
        </w:rPr>
        <w:t>所支付的所有相关费用以及在重新招</w:t>
      </w:r>
      <w:r>
        <w:rPr>
          <w:rFonts w:hint="eastAsia" w:ascii="仿宋" w:hAnsi="仿宋" w:eastAsia="仿宋"/>
          <w:sz w:val="28"/>
          <w:szCs w:val="28"/>
        </w:rPr>
        <w:t>租</w:t>
      </w:r>
      <w:r>
        <w:rPr>
          <w:rFonts w:ascii="仿宋" w:hAnsi="仿宋" w:eastAsia="仿宋"/>
          <w:sz w:val="28"/>
          <w:szCs w:val="28"/>
        </w:rPr>
        <w:t>中的中标价</w:t>
      </w:r>
      <w:r>
        <w:rPr>
          <w:rFonts w:hint="eastAsia" w:ascii="仿宋" w:hAnsi="仿宋" w:eastAsia="仿宋"/>
          <w:sz w:val="28"/>
          <w:szCs w:val="28"/>
        </w:rPr>
        <w:t>低于</w:t>
      </w:r>
      <w:r>
        <w:rPr>
          <w:rFonts w:ascii="仿宋" w:hAnsi="仿宋" w:eastAsia="仿宋"/>
          <w:sz w:val="28"/>
          <w:szCs w:val="28"/>
        </w:rPr>
        <w:t>本次弃标人中标价的差额</w:t>
      </w:r>
      <w:r>
        <w:rPr>
          <w:rFonts w:hint="eastAsia" w:ascii="仿宋" w:hAnsi="仿宋" w:eastAsia="仿宋"/>
          <w:sz w:val="28"/>
          <w:szCs w:val="28"/>
        </w:rPr>
        <w:t>，</w:t>
      </w:r>
      <w:r>
        <w:rPr>
          <w:rFonts w:ascii="仿宋" w:hAnsi="仿宋" w:eastAsia="仿宋"/>
          <w:sz w:val="28"/>
          <w:szCs w:val="28"/>
        </w:rPr>
        <w:t>由弃标的中标人负责</w:t>
      </w:r>
      <w:r>
        <w:rPr>
          <w:rFonts w:hint="eastAsia" w:ascii="仿宋" w:hAnsi="仿宋" w:eastAsia="仿宋"/>
          <w:sz w:val="28"/>
          <w:szCs w:val="28"/>
        </w:rPr>
        <w:t>赔偿</w:t>
      </w:r>
      <w:r>
        <w:rPr>
          <w:rFonts w:ascii="仿宋" w:hAnsi="仿宋" w:eastAsia="仿宋"/>
          <w:sz w:val="28"/>
          <w:szCs w:val="28"/>
        </w:rPr>
        <w:t>给招</w:t>
      </w:r>
      <w:r>
        <w:rPr>
          <w:rFonts w:hint="eastAsia" w:ascii="仿宋" w:hAnsi="仿宋" w:eastAsia="仿宋"/>
          <w:sz w:val="28"/>
          <w:szCs w:val="28"/>
        </w:rPr>
        <w:t>租</w:t>
      </w:r>
      <w:r>
        <w:rPr>
          <w:rFonts w:ascii="仿宋" w:hAnsi="仿宋" w:eastAsia="仿宋"/>
          <w:sz w:val="28"/>
          <w:szCs w:val="28"/>
        </w:rPr>
        <w:t>人</w:t>
      </w:r>
      <w:r>
        <w:rPr>
          <w:rFonts w:hint="eastAsia" w:ascii="仿宋" w:hAnsi="仿宋" w:eastAsia="仿宋"/>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sz w:val="28"/>
          <w:szCs w:val="28"/>
        </w:rPr>
        <w:t>中标候选人弃标的，招租人还有权不再退还其投标保证金或履约保证金。</w:t>
      </w:r>
      <w:r>
        <w:rPr>
          <w:rFonts w:hint="eastAsia" w:ascii="仿宋" w:hAnsi="仿宋" w:eastAsia="仿宋"/>
          <w:color w:val="FF0000"/>
          <w:sz w:val="28"/>
          <w:szCs w:val="28"/>
        </w:rPr>
        <w:t xml:space="preserve">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七、中标人在签署《池塘租赁合同》时，须签署附件《养殖生产安全工作责任书》、《盐场海淡水养殖管理规定》和《养殖池塘租赁交接单》等合同附件。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八、中标无效的情形</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1.在中标结果公示期内，发现中标人不符合竞租人资格条件的；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2.中标人与未中标的投标人之间存在恶意串通以压低竞租报价的；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3.中标人和招租人工作人员恶意串通以谋求中标的；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4.中标人存在伪造虚假的竞租材料的。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竞租人可能存在的其他情形不作为认定中标无效的依据。认定中标无效的权利由招租人享有和行使。</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九、本招租文件中所称的“招租人”专指盐城市新滩盐场实业发展有限公司；“发包人”“出租人”是指我国区域范围内的、包括招租人在内的池塘/匡围/水库的发包人或出租人。</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十、其他招租</w:t>
      </w:r>
      <w:r>
        <w:rPr>
          <w:rFonts w:ascii="仿宋" w:hAnsi="仿宋" w:eastAsia="仿宋"/>
          <w:color w:val="000000"/>
          <w:sz w:val="28"/>
          <w:szCs w:val="28"/>
        </w:rPr>
        <w:t>事项</w:t>
      </w:r>
      <w:r>
        <w:rPr>
          <w:rFonts w:hint="eastAsia" w:ascii="仿宋" w:hAnsi="仿宋" w:eastAsia="仿宋"/>
          <w:color w:val="000000"/>
          <w:sz w:val="28"/>
          <w:szCs w:val="28"/>
        </w:rPr>
        <w:t>，详见《2023年度养殖池塘公开招租公告(2023年第一轮流标的池塘)》。</w:t>
      </w:r>
    </w:p>
    <w:p>
      <w:pPr>
        <w:spacing w:line="520" w:lineRule="exact"/>
        <w:ind w:firstLine="565" w:firstLineChars="202"/>
        <w:rPr>
          <w:rFonts w:ascii="仿宋" w:hAnsi="仿宋" w:eastAsia="仿宋"/>
          <w:color w:val="000000"/>
          <w:sz w:val="28"/>
          <w:szCs w:val="28"/>
        </w:rPr>
      </w:pPr>
    </w:p>
    <w:p>
      <w:pPr>
        <w:spacing w:line="520" w:lineRule="exact"/>
        <w:ind w:firstLine="565" w:firstLineChars="202"/>
        <w:rPr>
          <w:rFonts w:ascii="仿宋" w:hAnsi="仿宋" w:eastAsia="仿宋"/>
          <w:color w:val="000000"/>
          <w:sz w:val="28"/>
          <w:szCs w:val="28"/>
        </w:rPr>
      </w:pPr>
    </w:p>
    <w:p>
      <w:pPr>
        <w:spacing w:line="720" w:lineRule="auto"/>
        <w:jc w:val="center"/>
        <w:rPr>
          <w:rFonts w:ascii="宋体" w:hAnsi="宋体"/>
          <w:b/>
          <w:color w:val="000000"/>
          <w:sz w:val="28"/>
          <w:szCs w:val="28"/>
        </w:rPr>
      </w:pPr>
    </w:p>
    <w:p>
      <w:pPr>
        <w:spacing w:line="720" w:lineRule="auto"/>
        <w:jc w:val="center"/>
        <w:rPr>
          <w:rFonts w:ascii="宋体" w:hAnsi="宋体"/>
          <w:b/>
          <w:color w:val="000000"/>
          <w:sz w:val="28"/>
          <w:szCs w:val="28"/>
        </w:rPr>
      </w:pPr>
    </w:p>
    <w:p>
      <w:pPr>
        <w:spacing w:line="720" w:lineRule="auto"/>
        <w:jc w:val="center"/>
        <w:rPr>
          <w:rFonts w:ascii="宋体" w:hAnsi="宋体"/>
          <w:b/>
          <w:color w:val="000000"/>
          <w:sz w:val="28"/>
          <w:szCs w:val="28"/>
        </w:rPr>
      </w:pPr>
    </w:p>
    <w:p>
      <w:pPr>
        <w:spacing w:line="720" w:lineRule="auto"/>
        <w:jc w:val="center"/>
        <w:rPr>
          <w:rFonts w:ascii="宋体" w:hAnsi="宋体"/>
          <w:b/>
          <w:color w:val="000000"/>
          <w:sz w:val="28"/>
          <w:szCs w:val="28"/>
        </w:rPr>
      </w:pPr>
    </w:p>
    <w:p>
      <w:pPr>
        <w:spacing w:line="720" w:lineRule="auto"/>
        <w:jc w:val="center"/>
        <w:rPr>
          <w:rFonts w:ascii="宋体" w:hAnsi="宋体"/>
          <w:b/>
          <w:color w:val="000000"/>
          <w:sz w:val="28"/>
          <w:szCs w:val="28"/>
        </w:rPr>
      </w:pPr>
    </w:p>
    <w:p>
      <w:pPr>
        <w:spacing w:line="720" w:lineRule="auto"/>
        <w:jc w:val="center"/>
        <w:rPr>
          <w:rFonts w:ascii="宋体" w:hAnsi="宋体"/>
          <w:b/>
          <w:color w:val="000000"/>
          <w:sz w:val="28"/>
          <w:szCs w:val="28"/>
        </w:rPr>
      </w:pPr>
    </w:p>
    <w:p>
      <w:pPr>
        <w:spacing w:line="720" w:lineRule="auto"/>
        <w:jc w:val="center"/>
        <w:rPr>
          <w:rFonts w:ascii="宋体" w:hAnsi="宋体"/>
          <w:b/>
          <w:color w:val="000000"/>
          <w:sz w:val="28"/>
          <w:szCs w:val="28"/>
        </w:rPr>
      </w:pPr>
    </w:p>
    <w:p>
      <w:pPr>
        <w:spacing w:line="720" w:lineRule="auto"/>
        <w:jc w:val="center"/>
        <w:rPr>
          <w:rFonts w:ascii="宋体" w:hAnsi="宋体"/>
          <w:b/>
          <w:color w:val="000000"/>
          <w:sz w:val="28"/>
          <w:szCs w:val="28"/>
        </w:rPr>
      </w:pPr>
    </w:p>
    <w:p>
      <w:pPr>
        <w:spacing w:line="720" w:lineRule="auto"/>
        <w:jc w:val="center"/>
        <w:rPr>
          <w:rFonts w:ascii="宋体" w:hAnsi="宋体"/>
          <w:b/>
          <w:color w:val="000000"/>
          <w:sz w:val="28"/>
          <w:szCs w:val="28"/>
        </w:rPr>
      </w:pPr>
    </w:p>
    <w:p>
      <w:pPr>
        <w:spacing w:line="720" w:lineRule="auto"/>
        <w:jc w:val="center"/>
        <w:rPr>
          <w:rFonts w:ascii="宋体" w:hAnsi="宋体"/>
          <w:b/>
          <w:color w:val="000000"/>
          <w:sz w:val="28"/>
          <w:szCs w:val="28"/>
        </w:rPr>
      </w:pPr>
    </w:p>
    <w:p>
      <w:pPr>
        <w:spacing w:line="720" w:lineRule="auto"/>
        <w:jc w:val="center"/>
        <w:rPr>
          <w:rFonts w:ascii="宋体" w:hAnsi="宋体"/>
          <w:b/>
          <w:color w:val="000000"/>
          <w:sz w:val="28"/>
          <w:szCs w:val="28"/>
        </w:rPr>
      </w:pPr>
    </w:p>
    <w:p>
      <w:pPr>
        <w:spacing w:line="720" w:lineRule="auto"/>
        <w:jc w:val="center"/>
        <w:rPr>
          <w:rFonts w:ascii="宋体" w:hAnsi="宋体"/>
          <w:b/>
          <w:color w:val="000000"/>
          <w:sz w:val="28"/>
          <w:szCs w:val="28"/>
        </w:rPr>
      </w:pPr>
      <w:r>
        <w:rPr>
          <w:rFonts w:hint="eastAsia" w:ascii="宋体" w:hAnsi="宋体"/>
          <w:b/>
          <w:color w:val="000000"/>
          <w:sz w:val="28"/>
          <w:szCs w:val="28"/>
        </w:rPr>
        <w:t>第三部分 竞租评审规则和合同授予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一、由招租人委托评审人员组建招租评审组，按照评审规则进行评审积分工作。招租评审组推选一名负责人，主持评审组工作。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（一）总分及评审原则</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本项目评分总分值为100分。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2、对有效竞租报价的竞租材料进行评审：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①竞租报价、竞租人资格符合招租方案的要求；</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②竞租人的竞租报价不低于招租人的招租底价；</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③竞租人已足额缴纳竞租保证金和第一年度租金；</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④评审组对有效竞租报价的竞租文件进行评审。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（二）评审因素和计分标准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1、报价分(本项得分最高75分)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评标基准价的确定：以有效竞租人的竞租报价算术平均值为评标基准价（若</w:t>
      </w:r>
      <w:r>
        <w:rPr>
          <w:rFonts w:ascii="仿宋" w:hAnsi="仿宋" w:eastAsia="仿宋"/>
          <w:color w:val="000000"/>
          <w:sz w:val="28"/>
          <w:szCs w:val="28"/>
        </w:rPr>
        <w:t>7</w:t>
      </w:r>
      <w:r>
        <w:rPr>
          <w:rFonts w:hint="eastAsia" w:ascii="仿宋" w:hAnsi="仿宋" w:eastAsia="仿宋"/>
          <w:color w:val="000000"/>
          <w:sz w:val="28"/>
          <w:szCs w:val="28"/>
        </w:rPr>
        <w:t>≤有效竞租报价</w:t>
      </w:r>
      <w:r>
        <w:rPr>
          <w:rFonts w:ascii="仿宋" w:hAnsi="仿宋" w:eastAsia="仿宋"/>
          <w:color w:val="000000"/>
          <w:sz w:val="28"/>
          <w:szCs w:val="28"/>
        </w:rPr>
        <w:t xml:space="preserve">&lt;10 </w:t>
      </w:r>
      <w:r>
        <w:rPr>
          <w:rFonts w:hint="eastAsia" w:ascii="仿宋" w:hAnsi="仿宋" w:eastAsia="仿宋"/>
          <w:color w:val="000000"/>
          <w:sz w:val="28"/>
          <w:szCs w:val="28"/>
        </w:rPr>
        <w:t>家时，去掉其中的一个最高价和一个最低价后取算术平均值；若有效竞租文件≥</w:t>
      </w:r>
      <w:r>
        <w:rPr>
          <w:rFonts w:ascii="仿宋" w:hAnsi="仿宋" w:eastAsia="仿宋"/>
          <w:color w:val="000000"/>
          <w:sz w:val="28"/>
          <w:szCs w:val="28"/>
        </w:rPr>
        <w:t xml:space="preserve">10 </w:t>
      </w:r>
      <w:r>
        <w:rPr>
          <w:rFonts w:hint="eastAsia" w:ascii="仿宋" w:hAnsi="仿宋" w:eastAsia="仿宋"/>
          <w:color w:val="000000"/>
          <w:sz w:val="28"/>
          <w:szCs w:val="28"/>
        </w:rPr>
        <w:t>家时，去掉其中的两个最高价和两个最低价后取算术平均值）。</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①有效竞租人的竞租报价与评标基准价相等的，得基本分70分。</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②有效竞租人的竞租报价高于评标基准价的，每高</w:t>
      </w:r>
      <w:r>
        <w:rPr>
          <w:rFonts w:ascii="仿宋" w:hAnsi="仿宋" w:eastAsia="仿宋"/>
          <w:color w:val="000000"/>
          <w:sz w:val="28"/>
          <w:szCs w:val="28"/>
        </w:rPr>
        <w:t>1%</w:t>
      </w:r>
      <w:r>
        <w:rPr>
          <w:rFonts w:hint="eastAsia" w:ascii="仿宋" w:hAnsi="仿宋" w:eastAsia="仿宋"/>
          <w:color w:val="000000"/>
          <w:sz w:val="28"/>
          <w:szCs w:val="28"/>
        </w:rPr>
        <w:t>，加0.1分，不足</w:t>
      </w:r>
      <w:r>
        <w:rPr>
          <w:rFonts w:ascii="仿宋" w:hAnsi="仿宋" w:eastAsia="仿宋"/>
          <w:color w:val="000000"/>
          <w:sz w:val="28"/>
          <w:szCs w:val="28"/>
        </w:rPr>
        <w:t>1%</w:t>
      </w:r>
      <w:r>
        <w:rPr>
          <w:rFonts w:hint="eastAsia" w:ascii="仿宋" w:hAnsi="仿宋" w:eastAsia="仿宋"/>
          <w:color w:val="000000"/>
          <w:sz w:val="28"/>
          <w:szCs w:val="28"/>
        </w:rPr>
        <w:t xml:space="preserve">，按插入法计算。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③有效竞租人的竞租报价低于评标基准价的，每低</w:t>
      </w:r>
      <w:r>
        <w:rPr>
          <w:rFonts w:ascii="仿宋" w:hAnsi="仿宋" w:eastAsia="仿宋"/>
          <w:color w:val="000000"/>
          <w:sz w:val="28"/>
          <w:szCs w:val="28"/>
        </w:rPr>
        <w:t>1%</w:t>
      </w:r>
      <w:r>
        <w:rPr>
          <w:rFonts w:hint="eastAsia" w:ascii="仿宋" w:hAnsi="仿宋" w:eastAsia="仿宋"/>
          <w:color w:val="000000"/>
          <w:sz w:val="28"/>
          <w:szCs w:val="28"/>
        </w:rPr>
        <w:t>，扣0.1分，不足</w:t>
      </w:r>
      <w:r>
        <w:rPr>
          <w:rFonts w:ascii="仿宋" w:hAnsi="仿宋" w:eastAsia="仿宋"/>
          <w:color w:val="000000"/>
          <w:sz w:val="28"/>
          <w:szCs w:val="28"/>
        </w:rPr>
        <w:t>1%</w:t>
      </w:r>
      <w:r>
        <w:rPr>
          <w:rFonts w:hint="eastAsia" w:ascii="仿宋" w:hAnsi="仿宋" w:eastAsia="仿宋"/>
          <w:color w:val="000000"/>
          <w:sz w:val="28"/>
          <w:szCs w:val="28"/>
        </w:rPr>
        <w:t>，按插入法计算。竞租报价低于竞租底价时，作无效报价处理。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说明：上述的评标基准价不因评标后招竞租当事人质疑、投诉、复议以及其它任何情形而改变（计算错误除外）。</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2、业绩分（本项最高得分15分）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①养殖实践（本分项最高得分10分）</w:t>
      </w:r>
    </w:p>
    <w:p>
      <w:pPr>
        <w:spacing w:line="540" w:lineRule="exact"/>
        <w:ind w:firstLine="565" w:firstLineChars="202"/>
        <w:rPr>
          <w:rFonts w:ascii="仿宋" w:hAnsi="仿宋" w:eastAsia="仿宋"/>
          <w:color w:val="auto"/>
          <w:sz w:val="28"/>
          <w:szCs w:val="28"/>
        </w:rPr>
      </w:pPr>
      <w:r>
        <w:rPr>
          <w:rFonts w:hint="eastAsia" w:ascii="仿宋" w:hAnsi="仿宋" w:eastAsia="仿宋"/>
          <w:sz w:val="28"/>
          <w:szCs w:val="28"/>
        </w:rPr>
        <w:t>在最近五年内（自2018年1月1日起至2022年12月31日止），投标人具有池塘养殖的业绩的，每满一年加2分（一年按照365日计算；满六个月但不满一年的加1分，不满六个月的不加分。），最高加10分（以竞租人提供的真实有效合同复印件以及与其对应的竞租人缴纳租金的银行流水或出租人出具的租金收据、以及购买饲料和养殖品幼苗、出售养殖产品的凭证复印件等为准；招租人将视情况就上述合同、收据及凭证的真实性与原出租人进行实地核实；新滩盐场或灌东盐场的养殖户只需提供租赁合同复印件经新滩盐场和灌东盐场确认即可，无需提供租金的银行流水、收据和凭证</w:t>
      </w:r>
      <w:r>
        <w:rPr>
          <w:rFonts w:hint="eastAsia" w:ascii="仿宋" w:hAnsi="仿宋" w:eastAsia="仿宋"/>
          <w:color w:val="auto"/>
          <w:sz w:val="28"/>
          <w:szCs w:val="28"/>
        </w:rPr>
        <w:t>。为鼓励公司化养殖，按照自2019年以来实行的评标惯例，自然人养殖户的养殖业绩直接计入由该养殖户担任法定代表人的公司的养殖业绩）。</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②养殖方案（本分项最高得分5分）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竞租人须提交书面的养殖方案（限1000字以内，方案内容由竞租人自行编写）。评委根据养殖方案的整体思路、技术措施、水产品质量保证、环境保护、安全生产等方面内容是否清晰、可行、客观、真实进行综合评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3、信誉分（本项最高得分10分）</w:t>
      </w:r>
    </w:p>
    <w:p>
      <w:pPr>
        <w:spacing w:line="540" w:lineRule="exact"/>
        <w:ind w:firstLine="565" w:firstLineChars="202"/>
        <w:rPr>
          <w:rFonts w:ascii="仿宋" w:hAnsi="仿宋" w:eastAsia="仿宋"/>
          <w:color w:val="000000"/>
          <w:sz w:val="28"/>
          <w:szCs w:val="28"/>
        </w:rPr>
      </w:pPr>
      <w:r>
        <w:rPr>
          <w:rFonts w:hint="eastAsia" w:ascii="仿宋" w:hAnsi="仿宋" w:eastAsia="仿宋"/>
          <w:sz w:val="28"/>
          <w:szCs w:val="28"/>
        </w:rPr>
        <w:t>①竞租人在其提供“养殖实践”栏的租赁合同/承包合同期限内无积欠包括招租人在内的发包人/出租人的承包费（租金、池塘占用费）、无在合同期限届满后仍然占用发包人/出租人池塘（或擅自</w:t>
      </w:r>
      <w:r>
        <w:rPr>
          <w:rFonts w:hint="eastAsia" w:ascii="仿宋" w:hAnsi="仿宋" w:eastAsia="仿宋"/>
          <w:color w:val="000000"/>
          <w:sz w:val="28"/>
          <w:szCs w:val="28"/>
        </w:rPr>
        <w:t>占有池塘、土地的）等违约或侵权行为且未处理完毕的，得8分（按照原发包人/出租人出具的书面证明材料原件进行评审；新滩盐场和灌东盐场的养殖户可以不提供无违约、无侵权的证明，由新滩盐场和灌东盐场统一确认）。</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竞租人能够邀请国有企业、上市公司或公务员作为其《池塘租赁合同》各项义务的担保人、且该担保人出具书面《池塘租赁合同担保书》原件的，得2分。公务员提供担保的，须同时提供该公务员的银行个人征信、所在机关单位出具的“在职公务员”的证明原件、工作证件的复印件和身份证复印件。（详见附件《池塘租赁合同担保书》、机关单位出具的担保人《在职公务员证明》）。</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三、评审注意事项</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1、评审组成员到达评标现场时应在《签到表》上签到以证明其出席。</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2、评审组成员首先推选一名评标组负责人，主持招租评审组工作，负责评标活动的组织领导工作。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3、评审组负责人应组织评标组成员认真研究招租方案，未在招租方案中规定的评审因素、标准或方法，不得作为评审的依据。</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4、评委应记名打分，打分未记名的或未按招租方案规定的评标办法打分的，一律按无效票处理。当评审组成员少于</w:t>
      </w:r>
      <w:r>
        <w:rPr>
          <w:rFonts w:ascii="仿宋" w:hAnsi="仿宋" w:eastAsia="仿宋"/>
          <w:color w:val="000000"/>
          <w:sz w:val="28"/>
          <w:szCs w:val="28"/>
        </w:rPr>
        <w:t>5</w:t>
      </w:r>
      <w:r>
        <w:rPr>
          <w:rFonts w:hint="eastAsia" w:ascii="仿宋" w:hAnsi="仿宋" w:eastAsia="仿宋"/>
          <w:color w:val="000000"/>
          <w:sz w:val="28"/>
          <w:szCs w:val="28"/>
        </w:rPr>
        <w:t>人（含</w:t>
      </w:r>
      <w:r>
        <w:rPr>
          <w:rFonts w:ascii="仿宋" w:hAnsi="仿宋" w:eastAsia="仿宋"/>
          <w:color w:val="000000"/>
          <w:sz w:val="28"/>
          <w:szCs w:val="28"/>
        </w:rPr>
        <w:t>5</w:t>
      </w:r>
      <w:r>
        <w:rPr>
          <w:rFonts w:hint="eastAsia" w:ascii="仿宋" w:hAnsi="仿宋" w:eastAsia="仿宋"/>
          <w:color w:val="000000"/>
          <w:sz w:val="28"/>
          <w:szCs w:val="28"/>
        </w:rPr>
        <w:t>人）时，取所有评委的有效票进行计分、汇总；当评审组成员多于</w:t>
      </w:r>
      <w:r>
        <w:rPr>
          <w:rFonts w:ascii="仿宋" w:hAnsi="仿宋" w:eastAsia="仿宋"/>
          <w:color w:val="000000"/>
          <w:sz w:val="28"/>
          <w:szCs w:val="28"/>
        </w:rPr>
        <w:t>5</w:t>
      </w:r>
      <w:r>
        <w:rPr>
          <w:rFonts w:hint="eastAsia" w:ascii="仿宋" w:hAnsi="仿宋" w:eastAsia="仿宋"/>
          <w:color w:val="000000"/>
          <w:sz w:val="28"/>
          <w:szCs w:val="28"/>
        </w:rPr>
        <w:t>人时，在所有评委有效票中取消一个最高分、一个最低分后进行计分、汇总。</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评委打分时，以</w:t>
      </w:r>
      <w:r>
        <w:rPr>
          <w:rFonts w:ascii="仿宋" w:hAnsi="仿宋" w:eastAsia="仿宋"/>
          <w:color w:val="000000"/>
          <w:sz w:val="28"/>
          <w:szCs w:val="28"/>
        </w:rPr>
        <w:t>0.1</w:t>
      </w:r>
      <w:r>
        <w:rPr>
          <w:rFonts w:hint="eastAsia" w:ascii="仿宋" w:hAnsi="仿宋" w:eastAsia="仿宋"/>
          <w:color w:val="000000"/>
          <w:sz w:val="28"/>
          <w:szCs w:val="28"/>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评审过程中，除招租方案另有规定外，如发现竞租文件无相关资料、数据的，经评审组认定，可确定其该项不得分。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6、在招租过程中发生行贿受贿、扰乱招租活动秩序及其他严重违法违纪行为的，一律取消有关责任人参与竞租活动的资格；影响评审结果的，应宣布评审结果无效。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四、定标相关事项</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由招租人组织的招租评审组就每一标的池塘逐一进行招租，对竞租人在其竞租文件中确认的意向竞租池塘进行报价。招租人选择评审得分较高的2名中标候选人进行公示，由得分最高者中标。原承租人享有在同等条件下的优先承租权。</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3、就某一标段号池塘，如果仅有一名竞租人参加竞租的且该竞租人及其报价符合评审条件的，则由该竞租人中标。</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就某一标段号池塘，如果中标人的竞租报价未达到该池塘上一轮租赁价格的，须按照该池塘上一轮租赁价格的租金标准作为双方成交价格并签署租赁合同。</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000000"/>
          <w:sz w:val="28"/>
          <w:szCs w:val="28"/>
        </w:rPr>
        <w:t>五、招租人依据评审组的书面评审报告，确定中标人，并与中标人签订《中标确认书》、《池塘租赁合同》及其附件等文件。如中标人未能与招租人签订《中标确认书》、或竞租人未能按时足额缴纳履约保证金和第一期租金的、或逾期签署租赁合同及其附件的，招租人有权取消中标人的中标资格，可以通知第二名中标候选人签署《中标确认书》和《池塘租赁合同》等文件，</w:t>
      </w:r>
      <w:r>
        <w:rPr>
          <w:rFonts w:hint="eastAsia" w:ascii="仿宋" w:hAnsi="仿宋" w:eastAsia="仿宋"/>
          <w:color w:val="auto"/>
          <w:sz w:val="28"/>
          <w:szCs w:val="28"/>
        </w:rPr>
        <w:t>也可以直接以议标方式进行重新招租。</w:t>
      </w:r>
    </w:p>
    <w:p>
      <w:pPr>
        <w:spacing w:line="540" w:lineRule="exact"/>
        <w:ind w:firstLine="565" w:firstLineChars="202"/>
        <w:rPr>
          <w:rFonts w:ascii="仿宋" w:hAnsi="仿宋" w:eastAsia="仿宋"/>
          <w:color w:val="auto"/>
          <w:sz w:val="28"/>
          <w:szCs w:val="28"/>
        </w:rPr>
      </w:pPr>
      <w:r>
        <w:rPr>
          <w:rFonts w:hint="eastAsia" w:ascii="仿宋" w:hAnsi="仿宋" w:eastAsia="仿宋"/>
          <w:color w:val="auto"/>
          <w:sz w:val="28"/>
          <w:szCs w:val="28"/>
        </w:rPr>
        <w:t>本次二轮招租过程中，如仍有流标池塘的，招租人不再进行公开招租，将直接以议标方式进行招租。</w:t>
      </w:r>
    </w:p>
    <w:p>
      <w:pPr>
        <w:spacing w:line="520" w:lineRule="exact"/>
        <w:ind w:firstLine="565" w:firstLineChars="202"/>
        <w:rPr>
          <w:rFonts w:ascii="仿宋" w:hAnsi="仿宋" w:eastAsia="仿宋"/>
          <w:color w:val="auto"/>
          <w:sz w:val="28"/>
          <w:szCs w:val="28"/>
        </w:rPr>
      </w:pPr>
      <w:r>
        <w:rPr>
          <w:rFonts w:hint="eastAsia" w:ascii="仿宋" w:hAnsi="仿宋" w:eastAsia="仿宋"/>
          <w:color w:val="auto"/>
          <w:sz w:val="28"/>
          <w:szCs w:val="28"/>
        </w:rPr>
        <w:t>六、特别提示：</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1、【中标人放弃中标资格须赔偿差价】本次招租中，如果排名在先的中标候选人放弃中标资格、招租人依次通知排名在后的中标候选人签署合同的，对于减少的中标价的差额，由弃标的中标候选人负责赔偿给招租人。如果中标候选人放弃中标资格、招租人决定以议标方式进行重新招租的，对于招租人重新组织招租所支付的所有相关费用以及在重新招租中的中标价低于本次弃标人中标价的差额，由弃标的中标人负责赔偿给招租人。</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 xml:space="preserve">2、中标候选人弃标的，招租人还有权不再退还其投标保证金或履约保证金。 </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3、鉴于目前疫情情况，竞租人应当自行妥善安排相关竞租的工作。因疫情原因导致竞租人无法正常参加竞租活动，后果由竞租人自行承担。</w:t>
      </w:r>
    </w:p>
    <w:p>
      <w:pPr>
        <w:spacing w:line="520" w:lineRule="exact"/>
        <w:ind w:firstLine="565" w:firstLineChars="202"/>
        <w:rPr>
          <w:rFonts w:hint="eastAsia" w:ascii="仿宋" w:hAnsi="仿宋" w:eastAsia="仿宋"/>
          <w:color w:val="auto"/>
          <w:sz w:val="28"/>
          <w:szCs w:val="28"/>
        </w:rPr>
      </w:pPr>
      <w:r>
        <w:rPr>
          <w:rFonts w:hint="eastAsia" w:ascii="仿宋" w:hAnsi="仿宋" w:eastAsia="仿宋"/>
          <w:color w:val="auto"/>
          <w:sz w:val="28"/>
          <w:szCs w:val="28"/>
        </w:rPr>
        <w:t>4、中标人不得与此前积欠招租人或盐城市灌东盐场发展有限公司租金或占用费、侵占池塘的人员或单位之间存在转租、分租、合伙、挂名竞租等方式的合作，否则视为中标人违约，招租人有权解除合同，同时，中标人须承担合同中约定的年租金30%的惩罚性违约金。</w:t>
      </w:r>
    </w:p>
    <w:p>
      <w:pPr>
        <w:spacing w:line="540" w:lineRule="exact"/>
        <w:ind w:firstLine="565" w:firstLineChars="202"/>
        <w:rPr>
          <w:rFonts w:ascii="仿宋" w:hAnsi="仿宋" w:eastAsia="仿宋"/>
          <w:color w:val="auto"/>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附件1：中标确认书</w:t>
      </w:r>
    </w:p>
    <w:p>
      <w:pPr>
        <w:spacing w:line="720" w:lineRule="auto"/>
        <w:jc w:val="center"/>
        <w:rPr>
          <w:rFonts w:ascii="宋体" w:hAnsi="宋体"/>
          <w:b/>
          <w:color w:val="000000"/>
          <w:sz w:val="32"/>
          <w:szCs w:val="32"/>
        </w:rPr>
      </w:pPr>
      <w:r>
        <w:rPr>
          <w:rFonts w:hint="eastAsia" w:ascii="宋体" w:hAnsi="宋体"/>
          <w:b/>
          <w:color w:val="000000"/>
          <w:sz w:val="32"/>
          <w:szCs w:val="32"/>
        </w:rPr>
        <w:t>中标确认书</w:t>
      </w:r>
    </w:p>
    <w:p>
      <w:pPr>
        <w:spacing w:line="560" w:lineRule="exact"/>
        <w:ind w:firstLine="565" w:firstLineChars="202"/>
        <w:rPr>
          <w:rFonts w:ascii="宋体" w:hAnsi="宋体"/>
          <w:color w:val="000000"/>
          <w:sz w:val="28"/>
          <w:szCs w:val="28"/>
          <w:u w:val="single"/>
        </w:rPr>
      </w:pPr>
      <w:r>
        <w:rPr>
          <w:rFonts w:hint="eastAsia" w:ascii="宋体" w:hAnsi="宋体"/>
          <w:color w:val="000000"/>
          <w:sz w:val="28"/>
          <w:szCs w:val="28"/>
        </w:rPr>
        <w:t>甲方（招租人）：</w:t>
      </w:r>
      <w:r>
        <w:rPr>
          <w:rFonts w:hint="eastAsia" w:ascii="宋体" w:hAnsi="宋体"/>
          <w:color w:val="000000"/>
          <w:sz w:val="28"/>
          <w:szCs w:val="28"/>
          <w:u w:val="single"/>
        </w:rPr>
        <w:t xml:space="preserve">  盐城市新滩盐场实业发展有限公司  </w:t>
      </w:r>
    </w:p>
    <w:p>
      <w:pPr>
        <w:spacing w:line="560" w:lineRule="exact"/>
        <w:ind w:firstLine="565" w:firstLineChars="202"/>
        <w:rPr>
          <w:rFonts w:ascii="宋体" w:hAnsi="宋体"/>
          <w:color w:val="000000"/>
          <w:sz w:val="28"/>
          <w:szCs w:val="28"/>
        </w:rPr>
      </w:pPr>
      <w:r>
        <w:rPr>
          <w:rFonts w:hint="eastAsia" w:ascii="宋体" w:hAnsi="宋体"/>
          <w:color w:val="000000"/>
          <w:sz w:val="28"/>
          <w:szCs w:val="28"/>
        </w:rPr>
        <w:t>乙方（中标人）：</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p>
      <w:pPr>
        <w:spacing w:line="240" w:lineRule="exact"/>
        <w:ind w:firstLine="565" w:firstLineChars="202"/>
        <w:rPr>
          <w:rFonts w:ascii="宋体" w:hAnsi="宋体"/>
          <w:color w:val="000000"/>
          <w:sz w:val="28"/>
          <w:szCs w:val="28"/>
        </w:rPr>
      </w:pPr>
    </w:p>
    <w:p>
      <w:pPr>
        <w:spacing w:line="520" w:lineRule="exact"/>
        <w:ind w:firstLine="565" w:firstLineChars="202"/>
        <w:rPr>
          <w:rFonts w:ascii="宋体" w:hAnsi="宋体"/>
          <w:color w:val="000000"/>
          <w:sz w:val="28"/>
          <w:szCs w:val="28"/>
        </w:rPr>
      </w:pPr>
      <w:r>
        <w:rPr>
          <w:rFonts w:hint="eastAsia" w:ascii="宋体" w:hAnsi="宋体"/>
          <w:color w:val="000000"/>
          <w:sz w:val="28"/>
          <w:szCs w:val="28"/>
        </w:rPr>
        <w:t>在甲方组织的2023年度</w:t>
      </w:r>
      <w:r>
        <w:rPr>
          <w:rFonts w:hint="eastAsia" w:ascii="宋体" w:hAnsi="宋体"/>
          <w:color w:val="auto"/>
          <w:sz w:val="28"/>
          <w:szCs w:val="28"/>
        </w:rPr>
        <w:t>流标</w:t>
      </w:r>
      <w:r>
        <w:rPr>
          <w:rFonts w:hint="eastAsia" w:ascii="宋体" w:hAnsi="宋体"/>
          <w:color w:val="000000"/>
          <w:sz w:val="28"/>
          <w:szCs w:val="28"/>
        </w:rPr>
        <w:t>池塘公开招租程序中，乙方已被确定为中标人。现将相关事项确认如下：</w:t>
      </w:r>
    </w:p>
    <w:p>
      <w:pPr>
        <w:spacing w:line="520" w:lineRule="exact"/>
        <w:ind w:firstLine="565" w:firstLineChars="202"/>
        <w:rPr>
          <w:rFonts w:ascii="宋体" w:hAnsi="宋体"/>
          <w:color w:val="000000"/>
          <w:sz w:val="28"/>
          <w:szCs w:val="28"/>
        </w:rPr>
      </w:pPr>
      <w:r>
        <w:rPr>
          <w:rFonts w:hint="eastAsia" w:ascii="宋体" w:hAnsi="宋体"/>
          <w:color w:val="000000"/>
          <w:sz w:val="28"/>
          <w:szCs w:val="28"/>
        </w:rPr>
        <w:t>1、乙方竞租成功的池塘为甲方公布的《招租池塘情况一览表》中载明的第</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标段号池塘/水库。</w:t>
      </w:r>
    </w:p>
    <w:p>
      <w:pPr>
        <w:spacing w:line="520" w:lineRule="exact"/>
        <w:ind w:firstLine="565" w:firstLineChars="202"/>
        <w:rPr>
          <w:rFonts w:ascii="宋体" w:hAnsi="宋体"/>
          <w:color w:val="000000"/>
          <w:sz w:val="28"/>
          <w:szCs w:val="28"/>
        </w:rPr>
      </w:pPr>
      <w:r>
        <w:rPr>
          <w:rFonts w:hint="eastAsia" w:ascii="宋体" w:hAnsi="宋体"/>
          <w:color w:val="000000"/>
          <w:sz w:val="28"/>
          <w:szCs w:val="28"/>
        </w:rPr>
        <w:t>2、乙方应缴纳的履约保证金为小写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元；第一年度租金为小写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元。合计总金额为小写</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元。乙方已缴纳的竞租保证金自动转入履约保证金。</w:t>
      </w:r>
    </w:p>
    <w:p>
      <w:pPr>
        <w:spacing w:line="520" w:lineRule="exact"/>
        <w:ind w:firstLine="565" w:firstLineChars="202"/>
        <w:rPr>
          <w:rFonts w:ascii="宋体" w:hAnsi="宋体"/>
          <w:color w:val="000000"/>
          <w:sz w:val="28"/>
          <w:szCs w:val="28"/>
        </w:rPr>
      </w:pPr>
      <w:r>
        <w:rPr>
          <w:rFonts w:hint="eastAsia" w:ascii="宋体" w:hAnsi="宋体"/>
          <w:color w:val="000000"/>
          <w:sz w:val="28"/>
          <w:szCs w:val="28"/>
        </w:rPr>
        <w:t>乙方需补足履约保证金和第一年度租金合计</w:t>
      </w:r>
      <w:r>
        <w:rPr>
          <w:rFonts w:hint="eastAsia" w:ascii="宋体" w:hAnsi="宋体"/>
          <w:color w:val="000000"/>
          <w:sz w:val="28"/>
          <w:szCs w:val="28"/>
          <w:u w:val="single"/>
        </w:rPr>
        <w:t xml:space="preserve">                  </w:t>
      </w:r>
      <w:r>
        <w:rPr>
          <w:rFonts w:hint="eastAsia" w:ascii="宋体" w:hAnsi="宋体"/>
          <w:color w:val="000000"/>
          <w:sz w:val="28"/>
          <w:szCs w:val="28"/>
        </w:rPr>
        <w:t>元，由乙方自签署本确认书后7日内付清。</w:t>
      </w:r>
    </w:p>
    <w:p>
      <w:pPr>
        <w:spacing w:line="520" w:lineRule="exact"/>
        <w:ind w:firstLine="565" w:firstLineChars="202"/>
        <w:rPr>
          <w:rFonts w:ascii="宋体" w:hAnsi="宋体"/>
          <w:color w:val="000000"/>
          <w:sz w:val="28"/>
          <w:szCs w:val="28"/>
        </w:rPr>
      </w:pPr>
      <w:r>
        <w:rPr>
          <w:rFonts w:hint="eastAsia" w:ascii="宋体" w:hAnsi="宋体"/>
          <w:color w:val="000000"/>
          <w:sz w:val="28"/>
          <w:szCs w:val="28"/>
        </w:rPr>
        <w:t>3、乙方须在2022年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日前与甲方正式签署此前已公布的《池塘租赁合同》。租赁合同中的权利义务性条款不得调整。</w:t>
      </w:r>
    </w:p>
    <w:p>
      <w:pPr>
        <w:spacing w:line="520" w:lineRule="exact"/>
        <w:ind w:firstLine="565" w:firstLineChars="202"/>
        <w:rPr>
          <w:rFonts w:ascii="宋体" w:hAnsi="宋体"/>
          <w:color w:val="auto"/>
          <w:sz w:val="28"/>
          <w:szCs w:val="28"/>
        </w:rPr>
      </w:pPr>
      <w:r>
        <w:rPr>
          <w:rFonts w:hint="eastAsia" w:ascii="宋体" w:hAnsi="宋体"/>
          <w:color w:val="000000"/>
          <w:sz w:val="28"/>
          <w:szCs w:val="28"/>
        </w:rPr>
        <w:t>4、如中标人未能与招租人签订《中标确认书》、或竞租人未能按时足额缴纳履约保证金和第一年度租金的、或逾期签署租赁合同及其附件的，招租人有权取消中标人的中标资格，可以通知第二名中标候选人签署《中标确认书》和《池塘租赁合同》</w:t>
      </w:r>
      <w:r>
        <w:rPr>
          <w:rFonts w:hint="eastAsia" w:ascii="宋体" w:hAnsi="宋体"/>
          <w:color w:val="auto"/>
          <w:sz w:val="28"/>
          <w:szCs w:val="28"/>
        </w:rPr>
        <w:t>，也可重新以议标方式进行招租。</w:t>
      </w:r>
    </w:p>
    <w:p>
      <w:pPr>
        <w:spacing w:line="520" w:lineRule="exact"/>
        <w:ind w:firstLine="565" w:firstLineChars="202"/>
        <w:rPr>
          <w:rFonts w:ascii="宋体" w:hAnsi="宋体"/>
          <w:color w:val="000000"/>
          <w:sz w:val="28"/>
          <w:szCs w:val="28"/>
        </w:rPr>
      </w:pPr>
    </w:p>
    <w:p>
      <w:pPr>
        <w:spacing w:line="520" w:lineRule="exact"/>
        <w:rPr>
          <w:rFonts w:ascii="宋体" w:hAnsi="宋体"/>
          <w:color w:val="000000"/>
          <w:sz w:val="28"/>
          <w:szCs w:val="28"/>
          <w:u w:val="single"/>
        </w:rPr>
      </w:pPr>
      <w:r>
        <w:rPr>
          <w:rFonts w:hint="eastAsia" w:ascii="宋体" w:hAnsi="宋体"/>
          <w:color w:val="000000"/>
          <w:sz w:val="28"/>
          <w:szCs w:val="28"/>
        </w:rPr>
        <w:t>甲方：</w:t>
      </w:r>
      <w:r>
        <w:rPr>
          <w:rFonts w:hint="eastAsia" w:ascii="宋体" w:hAnsi="宋体"/>
          <w:color w:val="000000"/>
          <w:sz w:val="28"/>
          <w:szCs w:val="28"/>
          <w:u w:val="single"/>
        </w:rPr>
        <w:t xml:space="preserve">                       </w:t>
      </w:r>
      <w:r>
        <w:rPr>
          <w:rFonts w:hint="eastAsia" w:ascii="宋体" w:hAnsi="宋体"/>
          <w:color w:val="000000"/>
          <w:sz w:val="28"/>
          <w:szCs w:val="28"/>
        </w:rPr>
        <w:t>代表：</w:t>
      </w:r>
      <w:r>
        <w:rPr>
          <w:rFonts w:hint="eastAsia" w:ascii="宋体" w:hAnsi="宋体"/>
          <w:color w:val="000000"/>
          <w:sz w:val="28"/>
          <w:szCs w:val="28"/>
          <w:u w:val="single"/>
        </w:rPr>
        <w:t xml:space="preserve">                 </w:t>
      </w:r>
    </w:p>
    <w:p>
      <w:pPr>
        <w:spacing w:line="520" w:lineRule="exact"/>
        <w:rPr>
          <w:rFonts w:ascii="宋体" w:hAnsi="宋体"/>
          <w:color w:val="000000"/>
          <w:sz w:val="28"/>
          <w:szCs w:val="28"/>
        </w:rPr>
      </w:pPr>
      <w:r>
        <w:rPr>
          <w:rFonts w:hint="eastAsia" w:ascii="宋体" w:hAnsi="宋体"/>
          <w:color w:val="000000"/>
          <w:sz w:val="28"/>
          <w:szCs w:val="28"/>
        </w:rPr>
        <w:t>乙方：</w:t>
      </w:r>
      <w:r>
        <w:rPr>
          <w:rFonts w:hint="eastAsia" w:ascii="宋体" w:hAnsi="宋体"/>
          <w:color w:val="000000"/>
          <w:sz w:val="28"/>
          <w:szCs w:val="28"/>
          <w:u w:val="single"/>
        </w:rPr>
        <w:t xml:space="preserve">                       </w:t>
      </w:r>
      <w:r>
        <w:rPr>
          <w:rFonts w:hint="eastAsia" w:ascii="宋体" w:hAnsi="宋体"/>
          <w:color w:val="000000"/>
          <w:sz w:val="28"/>
          <w:szCs w:val="28"/>
        </w:rPr>
        <w:t>代表：</w:t>
      </w:r>
      <w:r>
        <w:rPr>
          <w:rFonts w:hint="eastAsia" w:ascii="宋体" w:hAnsi="宋体"/>
          <w:color w:val="000000"/>
          <w:sz w:val="28"/>
          <w:szCs w:val="28"/>
          <w:u w:val="single"/>
        </w:rPr>
        <w:t xml:space="preserve">                 </w:t>
      </w:r>
      <w:r>
        <w:rPr>
          <w:rFonts w:hint="eastAsia" w:ascii="宋体" w:hAnsi="宋体"/>
          <w:color w:val="000000"/>
          <w:sz w:val="28"/>
          <w:szCs w:val="28"/>
        </w:rPr>
        <w:t xml:space="preserve"> </w:t>
      </w:r>
    </w:p>
    <w:p>
      <w:pPr>
        <w:spacing w:line="520" w:lineRule="exact"/>
        <w:rPr>
          <w:rFonts w:ascii="宋体" w:hAnsi="宋体"/>
          <w:color w:val="000000"/>
          <w:sz w:val="28"/>
          <w:szCs w:val="28"/>
        </w:rPr>
      </w:pPr>
      <w:r>
        <w:rPr>
          <w:rFonts w:hint="eastAsia" w:ascii="宋体" w:hAnsi="宋体"/>
          <w:color w:val="000000"/>
          <w:sz w:val="28"/>
          <w:szCs w:val="28"/>
        </w:rPr>
        <w:t>签署时间：2022年  月  日</w:t>
      </w:r>
    </w:p>
    <w:p>
      <w:pPr>
        <w:spacing w:line="580" w:lineRule="exact"/>
        <w:rPr>
          <w:rFonts w:ascii="幼圆" w:hAnsi="宋体" w:eastAsia="幼圆"/>
          <w:b/>
          <w:color w:val="000000"/>
          <w:sz w:val="28"/>
          <w:szCs w:val="28"/>
        </w:rPr>
        <w:sectPr>
          <w:headerReference r:id="rId3" w:type="default"/>
          <w:footerReference r:id="rId4" w:type="default"/>
          <w:pgSz w:w="11906" w:h="16838"/>
          <w:pgMar w:top="1440" w:right="1274" w:bottom="1440" w:left="1800" w:header="851" w:footer="992" w:gutter="0"/>
          <w:cols w:space="720" w:num="1"/>
          <w:docGrid w:type="lines" w:linePitch="312" w:charSpace="0"/>
        </w:sect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附件2：招租池塘情况一览表 </w:t>
      </w:r>
    </w:p>
    <w:tbl>
      <w:tblPr>
        <w:tblStyle w:val="7"/>
        <w:tblW w:w="14280" w:type="dxa"/>
        <w:tblInd w:w="93" w:type="dxa"/>
        <w:tblLayout w:type="autofit"/>
        <w:tblCellMar>
          <w:top w:w="0" w:type="dxa"/>
          <w:left w:w="108" w:type="dxa"/>
          <w:bottom w:w="0" w:type="dxa"/>
          <w:right w:w="108" w:type="dxa"/>
        </w:tblCellMar>
      </w:tblPr>
      <w:tblGrid>
        <w:gridCol w:w="1080"/>
        <w:gridCol w:w="2154"/>
        <w:gridCol w:w="1070"/>
        <w:gridCol w:w="840"/>
        <w:gridCol w:w="1290"/>
        <w:gridCol w:w="1030"/>
        <w:gridCol w:w="1250"/>
        <w:gridCol w:w="1370"/>
        <w:gridCol w:w="1070"/>
        <w:gridCol w:w="1050"/>
        <w:gridCol w:w="2076"/>
      </w:tblGrid>
      <w:tr>
        <w:tblPrEx>
          <w:tblCellMar>
            <w:top w:w="0" w:type="dxa"/>
            <w:left w:w="108" w:type="dxa"/>
            <w:bottom w:w="0" w:type="dxa"/>
            <w:right w:w="108" w:type="dxa"/>
          </w:tblCellMar>
        </w:tblPrEx>
        <w:trPr>
          <w:trHeight w:val="510" w:hRule="atLeast"/>
        </w:trPr>
        <w:tc>
          <w:tcPr>
            <w:tcW w:w="14280" w:type="dxa"/>
            <w:gridSpan w:val="11"/>
            <w:tcBorders>
              <w:top w:val="nil"/>
              <w:left w:val="nil"/>
              <w:bottom w:val="nil"/>
              <w:right w:val="nil"/>
            </w:tcBorders>
            <w:noWrap/>
            <w:vAlign w:val="center"/>
          </w:tcPr>
          <w:p>
            <w:pPr>
              <w:widowControl/>
              <w:jc w:val="center"/>
              <w:rPr>
                <w:rFonts w:ascii="宋体" w:hAnsi="宋体"/>
                <w:b/>
                <w:bCs/>
                <w:color w:val="000000"/>
                <w:kern w:val="0"/>
                <w:sz w:val="40"/>
                <w:szCs w:val="40"/>
              </w:rPr>
            </w:pPr>
            <w:r>
              <w:rPr>
                <w:rFonts w:hint="eastAsia" w:ascii="宋体" w:hAnsi="宋体"/>
                <w:b/>
                <w:bCs/>
                <w:color w:val="000000"/>
                <w:kern w:val="0"/>
                <w:sz w:val="40"/>
                <w:szCs w:val="40"/>
              </w:rPr>
              <w:t>招租池塘情况一览表（第一轮流标的池塘）</w:t>
            </w:r>
          </w:p>
        </w:tc>
      </w:tr>
      <w:tr>
        <w:tblPrEx>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招租池塘标段号</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池塘位置</w:t>
            </w:r>
          </w:p>
        </w:tc>
        <w:tc>
          <w:tcPr>
            <w:tcW w:w="107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租赁面积（亩）</w:t>
            </w:r>
          </w:p>
        </w:tc>
        <w:tc>
          <w:tcPr>
            <w:tcW w:w="84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养殖类型</w:t>
            </w:r>
          </w:p>
        </w:tc>
        <w:tc>
          <w:tcPr>
            <w:tcW w:w="129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租赁到期时间</w:t>
            </w:r>
          </w:p>
        </w:tc>
        <w:tc>
          <w:tcPr>
            <w:tcW w:w="103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招租底价（每亩每年人民币元）</w:t>
            </w:r>
          </w:p>
        </w:tc>
        <w:tc>
          <w:tcPr>
            <w:tcW w:w="125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竞租保证金（人民币元）</w:t>
            </w:r>
          </w:p>
        </w:tc>
        <w:tc>
          <w:tcPr>
            <w:tcW w:w="137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预付租金(人民币元)</w:t>
            </w:r>
          </w:p>
        </w:tc>
        <w:tc>
          <w:tcPr>
            <w:tcW w:w="107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竞租人的具体要求（公司、非法人组织、自然人）</w:t>
            </w:r>
          </w:p>
        </w:tc>
        <w:tc>
          <w:tcPr>
            <w:tcW w:w="105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原承租人及原单价</w:t>
            </w:r>
          </w:p>
        </w:tc>
        <w:tc>
          <w:tcPr>
            <w:tcW w:w="207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备注</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0"/>
                <w:sz w:val="18"/>
                <w:szCs w:val="18"/>
              </w:rPr>
            </w:pPr>
            <w:r>
              <w:rPr>
                <w:rFonts w:hint="eastAsia" w:ascii="仿宋" w:hAnsi="仿宋" w:eastAsia="仿宋"/>
                <w:b/>
                <w:color w:val="000000"/>
                <w:sz w:val="20"/>
                <w:szCs w:val="24"/>
              </w:rPr>
              <w:t>1</w:t>
            </w:r>
          </w:p>
        </w:tc>
        <w:tc>
          <w:tcPr>
            <w:tcW w:w="215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kern w:val="0"/>
                <w:sz w:val="15"/>
                <w:szCs w:val="15"/>
              </w:rPr>
            </w:pPr>
            <w:r>
              <w:rPr>
                <w:rFonts w:hint="eastAsia" w:ascii="仿宋" w:hAnsi="仿宋" w:eastAsia="仿宋"/>
                <w:b/>
                <w:color w:val="000000"/>
                <w:sz w:val="15"/>
                <w:szCs w:val="15"/>
              </w:rPr>
              <w:t>玉新西片42、43、45、46、104、105、109</w:t>
            </w:r>
          </w:p>
        </w:tc>
        <w:tc>
          <w:tcPr>
            <w:tcW w:w="10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15"/>
                <w:szCs w:val="15"/>
              </w:rPr>
            </w:pPr>
            <w:r>
              <w:rPr>
                <w:rFonts w:hint="eastAsia" w:ascii="仿宋" w:hAnsi="仿宋" w:eastAsia="仿宋"/>
                <w:b/>
                <w:color w:val="000000"/>
                <w:sz w:val="15"/>
                <w:szCs w:val="15"/>
              </w:rPr>
              <w:t>263.93</w:t>
            </w:r>
          </w:p>
        </w:tc>
        <w:tc>
          <w:tcPr>
            <w:tcW w:w="84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kern w:val="0"/>
                <w:sz w:val="15"/>
                <w:szCs w:val="15"/>
              </w:rPr>
            </w:pPr>
            <w:r>
              <w:rPr>
                <w:rFonts w:hint="eastAsia" w:ascii="仿宋" w:hAnsi="仿宋" w:eastAsia="仿宋"/>
                <w:b/>
                <w:color w:val="000000"/>
                <w:sz w:val="15"/>
                <w:szCs w:val="15"/>
              </w:rPr>
              <w:t>海水</w:t>
            </w:r>
          </w:p>
        </w:tc>
        <w:tc>
          <w:tcPr>
            <w:tcW w:w="129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15"/>
                <w:szCs w:val="15"/>
              </w:rPr>
            </w:pPr>
            <w:r>
              <w:rPr>
                <w:rFonts w:hint="eastAsia" w:ascii="仿宋" w:hAnsi="仿宋" w:eastAsia="仿宋"/>
                <w:b/>
                <w:color w:val="000000"/>
                <w:sz w:val="15"/>
                <w:szCs w:val="15"/>
              </w:rPr>
              <w:t>2023.12.31</w:t>
            </w:r>
          </w:p>
        </w:tc>
        <w:tc>
          <w:tcPr>
            <w:tcW w:w="10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15"/>
                <w:szCs w:val="15"/>
              </w:rPr>
            </w:pPr>
            <w:r>
              <w:rPr>
                <w:rFonts w:hint="eastAsia" w:ascii="仿宋" w:hAnsi="仿宋" w:eastAsia="仿宋"/>
                <w:b/>
                <w:color w:val="000000"/>
                <w:sz w:val="15"/>
                <w:szCs w:val="15"/>
              </w:rPr>
              <w:t>880</w:t>
            </w:r>
          </w:p>
        </w:tc>
        <w:tc>
          <w:tcPr>
            <w:tcW w:w="12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15"/>
                <w:szCs w:val="15"/>
              </w:rPr>
            </w:pPr>
            <w:r>
              <w:rPr>
                <w:rFonts w:hint="eastAsia" w:ascii="仿宋" w:hAnsi="仿宋" w:eastAsia="仿宋"/>
                <w:b/>
                <w:color w:val="000000"/>
                <w:sz w:val="15"/>
                <w:szCs w:val="15"/>
              </w:rPr>
              <w:t>23,226</w:t>
            </w:r>
          </w:p>
        </w:tc>
        <w:tc>
          <w:tcPr>
            <w:tcW w:w="13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15"/>
                <w:szCs w:val="15"/>
              </w:rPr>
            </w:pPr>
            <w:r>
              <w:rPr>
                <w:rFonts w:hint="eastAsia" w:ascii="仿宋" w:hAnsi="仿宋" w:eastAsia="仿宋"/>
                <w:b/>
                <w:color w:val="000000"/>
                <w:sz w:val="15"/>
                <w:szCs w:val="15"/>
              </w:rPr>
              <w:t>232,258.4</w:t>
            </w:r>
          </w:p>
        </w:tc>
        <w:tc>
          <w:tcPr>
            <w:tcW w:w="107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kern w:val="0"/>
                <w:sz w:val="15"/>
                <w:szCs w:val="15"/>
              </w:rPr>
            </w:pPr>
            <w:r>
              <w:rPr>
                <w:rFonts w:hint="eastAsia" w:ascii="仿宋" w:hAnsi="仿宋" w:eastAsia="仿宋"/>
                <w:b/>
                <w:color w:val="000000"/>
                <w:sz w:val="15"/>
                <w:szCs w:val="15"/>
              </w:rPr>
              <w:t>不限</w:t>
            </w:r>
          </w:p>
        </w:tc>
        <w:tc>
          <w:tcPr>
            <w:tcW w:w="10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15"/>
                <w:szCs w:val="15"/>
              </w:rPr>
            </w:pPr>
            <w:r>
              <w:rPr>
                <w:rFonts w:hint="eastAsia" w:ascii="仿宋" w:hAnsi="仿宋" w:eastAsia="仿宋"/>
                <w:b/>
                <w:color w:val="000000"/>
                <w:sz w:val="15"/>
                <w:szCs w:val="15"/>
              </w:rPr>
              <w:t>沈玉柱666</w:t>
            </w:r>
          </w:p>
        </w:tc>
        <w:tc>
          <w:tcPr>
            <w:tcW w:w="207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b/>
                <w:bCs/>
                <w:color w:val="000000"/>
                <w:kern w:val="0"/>
                <w:sz w:val="15"/>
                <w:szCs w:val="15"/>
              </w:rPr>
            </w:pPr>
            <w:r>
              <w:rPr>
                <w:rFonts w:hint="eastAsia" w:ascii="仿宋" w:hAnsi="仿宋" w:eastAsia="仿宋"/>
                <w:b/>
                <w:color w:val="000000"/>
                <w:sz w:val="13"/>
                <w:szCs w:val="13"/>
              </w:rPr>
              <w:t>不得放养生长周期超一年的贝类等水产品</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0"/>
                <w:sz w:val="18"/>
                <w:szCs w:val="18"/>
              </w:rPr>
            </w:pPr>
            <w:r>
              <w:rPr>
                <w:rFonts w:hint="eastAsia" w:ascii="仿宋" w:hAnsi="仿宋" w:eastAsia="仿宋"/>
                <w:b/>
                <w:color w:val="000000"/>
                <w:sz w:val="20"/>
                <w:szCs w:val="24"/>
              </w:rPr>
              <w:t>2</w:t>
            </w:r>
          </w:p>
        </w:tc>
        <w:tc>
          <w:tcPr>
            <w:tcW w:w="215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kern w:val="0"/>
                <w:sz w:val="15"/>
                <w:szCs w:val="15"/>
              </w:rPr>
            </w:pPr>
            <w:r>
              <w:rPr>
                <w:rFonts w:hint="eastAsia" w:ascii="仿宋" w:hAnsi="仿宋" w:eastAsia="仿宋"/>
                <w:b/>
                <w:color w:val="000000"/>
                <w:sz w:val="15"/>
                <w:szCs w:val="15"/>
              </w:rPr>
              <w:t>东风一组8号</w:t>
            </w:r>
          </w:p>
        </w:tc>
        <w:tc>
          <w:tcPr>
            <w:tcW w:w="10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15"/>
                <w:szCs w:val="15"/>
              </w:rPr>
            </w:pPr>
            <w:r>
              <w:rPr>
                <w:rFonts w:hint="eastAsia" w:ascii="仿宋" w:hAnsi="仿宋" w:eastAsia="仿宋"/>
                <w:b/>
                <w:color w:val="000000"/>
                <w:sz w:val="15"/>
                <w:szCs w:val="15"/>
              </w:rPr>
              <w:t>29.68</w:t>
            </w:r>
          </w:p>
        </w:tc>
        <w:tc>
          <w:tcPr>
            <w:tcW w:w="84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kern w:val="0"/>
                <w:sz w:val="15"/>
                <w:szCs w:val="15"/>
              </w:rPr>
            </w:pPr>
            <w:r>
              <w:rPr>
                <w:rFonts w:hint="eastAsia" w:ascii="仿宋" w:hAnsi="仿宋" w:eastAsia="仿宋"/>
                <w:b/>
                <w:color w:val="000000"/>
                <w:sz w:val="15"/>
                <w:szCs w:val="15"/>
              </w:rPr>
              <w:t>海水</w:t>
            </w:r>
          </w:p>
        </w:tc>
        <w:tc>
          <w:tcPr>
            <w:tcW w:w="129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15"/>
                <w:szCs w:val="15"/>
              </w:rPr>
            </w:pPr>
            <w:r>
              <w:rPr>
                <w:rFonts w:hint="eastAsia" w:ascii="仿宋" w:hAnsi="仿宋" w:eastAsia="仿宋"/>
                <w:b/>
                <w:color w:val="000000"/>
                <w:sz w:val="15"/>
                <w:szCs w:val="15"/>
              </w:rPr>
              <w:t>2023.12.31</w:t>
            </w:r>
          </w:p>
        </w:tc>
        <w:tc>
          <w:tcPr>
            <w:tcW w:w="10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15"/>
                <w:szCs w:val="15"/>
              </w:rPr>
            </w:pPr>
            <w:r>
              <w:rPr>
                <w:rFonts w:hint="eastAsia" w:ascii="仿宋" w:hAnsi="仿宋" w:eastAsia="仿宋"/>
                <w:b/>
                <w:color w:val="000000"/>
                <w:sz w:val="15"/>
                <w:szCs w:val="15"/>
              </w:rPr>
              <w:t>660</w:t>
            </w:r>
          </w:p>
        </w:tc>
        <w:tc>
          <w:tcPr>
            <w:tcW w:w="12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15"/>
                <w:szCs w:val="15"/>
              </w:rPr>
            </w:pPr>
            <w:r>
              <w:rPr>
                <w:rFonts w:hint="eastAsia" w:ascii="仿宋" w:hAnsi="仿宋" w:eastAsia="仿宋"/>
                <w:b/>
                <w:color w:val="000000"/>
                <w:sz w:val="15"/>
                <w:szCs w:val="15"/>
              </w:rPr>
              <w:t>1,959</w:t>
            </w:r>
          </w:p>
        </w:tc>
        <w:tc>
          <w:tcPr>
            <w:tcW w:w="13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15"/>
                <w:szCs w:val="15"/>
              </w:rPr>
            </w:pPr>
            <w:r>
              <w:rPr>
                <w:rFonts w:hint="eastAsia" w:ascii="仿宋" w:hAnsi="仿宋" w:eastAsia="仿宋"/>
                <w:b/>
                <w:color w:val="000000"/>
                <w:sz w:val="15"/>
                <w:szCs w:val="15"/>
              </w:rPr>
              <w:t>19,588.8</w:t>
            </w:r>
          </w:p>
        </w:tc>
        <w:tc>
          <w:tcPr>
            <w:tcW w:w="107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kern w:val="0"/>
                <w:sz w:val="15"/>
                <w:szCs w:val="15"/>
              </w:rPr>
            </w:pPr>
            <w:r>
              <w:rPr>
                <w:rFonts w:hint="eastAsia" w:ascii="仿宋" w:hAnsi="仿宋" w:eastAsia="仿宋"/>
                <w:b/>
                <w:color w:val="000000"/>
                <w:sz w:val="15"/>
                <w:szCs w:val="15"/>
              </w:rPr>
              <w:t>不限</w:t>
            </w:r>
          </w:p>
        </w:tc>
        <w:tc>
          <w:tcPr>
            <w:tcW w:w="10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color w:val="000000"/>
                <w:kern w:val="0"/>
                <w:sz w:val="15"/>
                <w:szCs w:val="15"/>
              </w:rPr>
            </w:pPr>
            <w:r>
              <w:rPr>
                <w:rFonts w:hint="eastAsia" w:ascii="仿宋" w:hAnsi="仿宋" w:eastAsia="仿宋"/>
                <w:b/>
                <w:color w:val="000000"/>
                <w:sz w:val="15"/>
                <w:szCs w:val="15"/>
              </w:rPr>
              <w:t>潘友金600</w:t>
            </w:r>
          </w:p>
        </w:tc>
        <w:tc>
          <w:tcPr>
            <w:tcW w:w="207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s="宋体"/>
                <w:b/>
                <w:bCs/>
                <w:color w:val="000000"/>
                <w:kern w:val="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仿宋" w:hAnsi="仿宋" w:eastAsia="仿宋"/>
                <w:b/>
                <w:color w:val="000000"/>
                <w:sz w:val="20"/>
                <w:szCs w:val="24"/>
              </w:rPr>
              <w:t>3</w:t>
            </w:r>
          </w:p>
        </w:tc>
        <w:tc>
          <w:tcPr>
            <w:tcW w:w="215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玉新西片130、131、132</w:t>
            </w:r>
          </w:p>
        </w:tc>
        <w:tc>
          <w:tcPr>
            <w:tcW w:w="10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77.3</w:t>
            </w:r>
          </w:p>
        </w:tc>
        <w:tc>
          <w:tcPr>
            <w:tcW w:w="84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29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6,802</w:t>
            </w:r>
          </w:p>
        </w:tc>
        <w:tc>
          <w:tcPr>
            <w:tcW w:w="13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68,024.0</w:t>
            </w:r>
          </w:p>
        </w:tc>
        <w:tc>
          <w:tcPr>
            <w:tcW w:w="10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不限</w:t>
            </w:r>
          </w:p>
        </w:tc>
        <w:tc>
          <w:tcPr>
            <w:tcW w:w="10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杨新友600</w:t>
            </w:r>
          </w:p>
        </w:tc>
        <w:tc>
          <w:tcPr>
            <w:tcW w:w="207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仿宋" w:hAnsi="仿宋" w:eastAsia="仿宋"/>
                <w:b/>
                <w:color w:val="000000"/>
                <w:sz w:val="20"/>
                <w:szCs w:val="24"/>
              </w:rPr>
              <w:t>4</w:t>
            </w:r>
          </w:p>
        </w:tc>
        <w:tc>
          <w:tcPr>
            <w:tcW w:w="215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玉新西片36、39</w:t>
            </w:r>
          </w:p>
        </w:tc>
        <w:tc>
          <w:tcPr>
            <w:tcW w:w="10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67.16</w:t>
            </w:r>
          </w:p>
        </w:tc>
        <w:tc>
          <w:tcPr>
            <w:tcW w:w="84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29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5,910</w:t>
            </w:r>
          </w:p>
        </w:tc>
        <w:tc>
          <w:tcPr>
            <w:tcW w:w="13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59,100.8</w:t>
            </w:r>
          </w:p>
        </w:tc>
        <w:tc>
          <w:tcPr>
            <w:tcW w:w="10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不限</w:t>
            </w:r>
          </w:p>
        </w:tc>
        <w:tc>
          <w:tcPr>
            <w:tcW w:w="10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徐同林696</w:t>
            </w:r>
          </w:p>
        </w:tc>
        <w:tc>
          <w:tcPr>
            <w:tcW w:w="207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仿宋" w:hAnsi="仿宋" w:eastAsia="仿宋"/>
                <w:b/>
                <w:color w:val="000000"/>
                <w:sz w:val="20"/>
                <w:szCs w:val="24"/>
              </w:rPr>
              <w:t>5</w:t>
            </w:r>
          </w:p>
        </w:tc>
        <w:tc>
          <w:tcPr>
            <w:tcW w:w="215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玉新西片2、4、6、57、58、59</w:t>
            </w:r>
          </w:p>
        </w:tc>
        <w:tc>
          <w:tcPr>
            <w:tcW w:w="10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98.87</w:t>
            </w:r>
          </w:p>
        </w:tc>
        <w:tc>
          <w:tcPr>
            <w:tcW w:w="84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29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8,701</w:t>
            </w:r>
          </w:p>
        </w:tc>
        <w:tc>
          <w:tcPr>
            <w:tcW w:w="13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87,005.6</w:t>
            </w:r>
          </w:p>
        </w:tc>
        <w:tc>
          <w:tcPr>
            <w:tcW w:w="10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不限</w:t>
            </w:r>
          </w:p>
        </w:tc>
        <w:tc>
          <w:tcPr>
            <w:tcW w:w="10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钱明文683</w:t>
            </w:r>
          </w:p>
        </w:tc>
        <w:tc>
          <w:tcPr>
            <w:tcW w:w="207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8"/>
                <w:szCs w:val="18"/>
              </w:rPr>
            </w:pPr>
            <w:r>
              <w:rPr>
                <w:rFonts w:hint="eastAsia" w:ascii="仿宋" w:hAnsi="仿宋" w:eastAsia="仿宋"/>
                <w:b/>
                <w:color w:val="000000"/>
                <w:sz w:val="20"/>
                <w:szCs w:val="24"/>
              </w:rPr>
              <w:t>6</w:t>
            </w:r>
          </w:p>
        </w:tc>
        <w:tc>
          <w:tcPr>
            <w:tcW w:w="215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玉新西片78、137、138</w:t>
            </w:r>
          </w:p>
        </w:tc>
        <w:tc>
          <w:tcPr>
            <w:tcW w:w="10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111.08</w:t>
            </w:r>
          </w:p>
        </w:tc>
        <w:tc>
          <w:tcPr>
            <w:tcW w:w="84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29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9,775</w:t>
            </w:r>
          </w:p>
        </w:tc>
        <w:tc>
          <w:tcPr>
            <w:tcW w:w="13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97,750.4</w:t>
            </w:r>
          </w:p>
        </w:tc>
        <w:tc>
          <w:tcPr>
            <w:tcW w:w="10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不限</w:t>
            </w:r>
          </w:p>
        </w:tc>
        <w:tc>
          <w:tcPr>
            <w:tcW w:w="10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程洪芹660</w:t>
            </w:r>
          </w:p>
        </w:tc>
        <w:tc>
          <w:tcPr>
            <w:tcW w:w="207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7</w:t>
            </w:r>
          </w:p>
        </w:tc>
        <w:tc>
          <w:tcPr>
            <w:tcW w:w="215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玉新东片35、36、37</w:t>
            </w:r>
          </w:p>
        </w:tc>
        <w:tc>
          <w:tcPr>
            <w:tcW w:w="10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85.59</w:t>
            </w:r>
          </w:p>
        </w:tc>
        <w:tc>
          <w:tcPr>
            <w:tcW w:w="84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29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7,532</w:t>
            </w:r>
          </w:p>
        </w:tc>
        <w:tc>
          <w:tcPr>
            <w:tcW w:w="13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75,319.2</w:t>
            </w:r>
          </w:p>
        </w:tc>
        <w:tc>
          <w:tcPr>
            <w:tcW w:w="10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不限</w:t>
            </w:r>
          </w:p>
        </w:tc>
        <w:tc>
          <w:tcPr>
            <w:tcW w:w="10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王秀梅800</w:t>
            </w:r>
          </w:p>
        </w:tc>
        <w:tc>
          <w:tcPr>
            <w:tcW w:w="207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8</w:t>
            </w:r>
          </w:p>
        </w:tc>
        <w:tc>
          <w:tcPr>
            <w:tcW w:w="215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玉新东片41</w:t>
            </w:r>
          </w:p>
        </w:tc>
        <w:tc>
          <w:tcPr>
            <w:tcW w:w="10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35.82</w:t>
            </w:r>
          </w:p>
        </w:tc>
        <w:tc>
          <w:tcPr>
            <w:tcW w:w="84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29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3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3,152</w:t>
            </w:r>
          </w:p>
        </w:tc>
        <w:tc>
          <w:tcPr>
            <w:tcW w:w="137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31,521.6</w:t>
            </w:r>
          </w:p>
        </w:tc>
        <w:tc>
          <w:tcPr>
            <w:tcW w:w="107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不限</w:t>
            </w:r>
          </w:p>
        </w:tc>
        <w:tc>
          <w:tcPr>
            <w:tcW w:w="1050"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邹红付800</w:t>
            </w:r>
          </w:p>
        </w:tc>
        <w:tc>
          <w:tcPr>
            <w:tcW w:w="207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bl>
    <w:p>
      <w:pPr>
        <w:widowControl/>
        <w:jc w:val="left"/>
        <w:rPr>
          <w:rFonts w:ascii="宋体" w:hAnsi="宋体" w:cs="宋体"/>
          <w:vanish/>
          <w:kern w:val="0"/>
          <w:sz w:val="24"/>
          <w:szCs w:val="24"/>
        </w:rPr>
      </w:pPr>
    </w:p>
    <w:p>
      <w:pPr>
        <w:widowControl/>
        <w:jc w:val="left"/>
        <w:rPr>
          <w:rFonts w:ascii="宋体" w:hAnsi="宋体" w:cs="宋体"/>
          <w:vanish/>
          <w:kern w:val="0"/>
          <w:sz w:val="24"/>
          <w:szCs w:val="24"/>
        </w:rPr>
      </w:pPr>
    </w:p>
    <w:p>
      <w:pPr>
        <w:widowControl/>
        <w:jc w:val="left"/>
        <w:rPr>
          <w:rFonts w:ascii="宋体" w:hAnsi="宋体" w:cs="宋体"/>
          <w:vanish/>
          <w:kern w:val="0"/>
          <w:sz w:val="24"/>
          <w:szCs w:val="24"/>
        </w:rPr>
      </w:pPr>
    </w:p>
    <w:p>
      <w:pPr>
        <w:widowControl/>
        <w:jc w:val="left"/>
        <w:rPr>
          <w:rFonts w:ascii="宋体" w:hAnsi="宋体" w:cs="宋体"/>
          <w:vanish/>
          <w:kern w:val="0"/>
          <w:sz w:val="24"/>
          <w:szCs w:val="24"/>
        </w:rPr>
      </w:pPr>
    </w:p>
    <w:tbl>
      <w:tblPr>
        <w:tblStyle w:val="7"/>
        <w:tblpPr w:leftFromText="180" w:rightFromText="180" w:horzAnchor="margin" w:tblpY="1368"/>
        <w:tblW w:w="14360" w:type="dxa"/>
        <w:tblInd w:w="0" w:type="dxa"/>
        <w:tblLayout w:type="fixed"/>
        <w:tblCellMar>
          <w:top w:w="0" w:type="dxa"/>
          <w:left w:w="108" w:type="dxa"/>
          <w:bottom w:w="0" w:type="dxa"/>
          <w:right w:w="108" w:type="dxa"/>
        </w:tblCellMar>
      </w:tblPr>
      <w:tblGrid>
        <w:gridCol w:w="1050"/>
        <w:gridCol w:w="2100"/>
        <w:gridCol w:w="1132"/>
        <w:gridCol w:w="1264"/>
        <w:gridCol w:w="1116"/>
        <w:gridCol w:w="1064"/>
        <w:gridCol w:w="1216"/>
        <w:gridCol w:w="1122"/>
        <w:gridCol w:w="1532"/>
        <w:gridCol w:w="862"/>
        <w:gridCol w:w="1902"/>
      </w:tblGrid>
      <w:tr>
        <w:tblPrEx>
          <w:tblCellMar>
            <w:top w:w="0" w:type="dxa"/>
            <w:left w:w="108" w:type="dxa"/>
            <w:bottom w:w="0" w:type="dxa"/>
            <w:right w:w="108" w:type="dxa"/>
          </w:tblCellMar>
        </w:tblPrEx>
        <w:trPr>
          <w:trHeight w:val="879"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招租池塘标段号</w:t>
            </w:r>
          </w:p>
        </w:tc>
        <w:tc>
          <w:tcPr>
            <w:tcW w:w="210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池塘位置</w:t>
            </w:r>
          </w:p>
        </w:tc>
        <w:tc>
          <w:tcPr>
            <w:tcW w:w="113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租赁面积（亩）</w:t>
            </w:r>
          </w:p>
        </w:tc>
        <w:tc>
          <w:tcPr>
            <w:tcW w:w="126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养殖类型</w:t>
            </w:r>
          </w:p>
        </w:tc>
        <w:tc>
          <w:tcPr>
            <w:tcW w:w="111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租赁到期时间</w:t>
            </w:r>
          </w:p>
        </w:tc>
        <w:tc>
          <w:tcPr>
            <w:tcW w:w="106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招租底价（每亩每年人民币元）</w:t>
            </w:r>
          </w:p>
        </w:tc>
        <w:tc>
          <w:tcPr>
            <w:tcW w:w="121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竞租保证金（人民币元）</w:t>
            </w:r>
          </w:p>
        </w:tc>
        <w:tc>
          <w:tcPr>
            <w:tcW w:w="112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预付租金(人民币元)</w:t>
            </w:r>
          </w:p>
        </w:tc>
        <w:tc>
          <w:tcPr>
            <w:tcW w:w="153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竞租人的具体要求（公司、非法人组织、自然人）</w:t>
            </w:r>
          </w:p>
        </w:tc>
        <w:tc>
          <w:tcPr>
            <w:tcW w:w="86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原承租人及原单价</w:t>
            </w:r>
          </w:p>
        </w:tc>
        <w:tc>
          <w:tcPr>
            <w:tcW w:w="190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备注</w:t>
            </w:r>
          </w:p>
        </w:tc>
      </w:tr>
      <w:tr>
        <w:tblPrEx>
          <w:tblCellMar>
            <w:top w:w="0" w:type="dxa"/>
            <w:left w:w="108" w:type="dxa"/>
            <w:bottom w:w="0" w:type="dxa"/>
            <w:right w:w="108" w:type="dxa"/>
          </w:tblCellMar>
        </w:tblPrEx>
        <w:trPr>
          <w:trHeight w:val="722"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9</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玉新东片39、42、43、46、47、51、52、53、54、55</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416.56</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36,657</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366,572.8</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张素虹800</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879"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10</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新生四组1、2、3、4、13</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104.11</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9,162</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91,616.8</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刘桂芳701</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11</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玉新西片22、23、24、27、32、82</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212.03</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18,659</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186,586.4</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张德云698</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12</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玉新西片15、18、19、20、75、76、77、79、83、84、85、86、87</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337.09</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29,664</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296,639.2</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刘广军635</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13</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玉新西片9、11、67、73、70、74</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174.67</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15,371</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153,709.6</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郁梅705</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14</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玉新西片8、12、14、16、66、69、71、72</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252.57</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22,226</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222,261.6</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张耀云672</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15</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玉新东片1、2、3、57</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268.42</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23,621</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236,209.6</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黄海燕600</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bl>
    <w:p>
      <w:pPr>
        <w:spacing w:line="580" w:lineRule="exact"/>
        <w:rPr>
          <w:rFonts w:ascii="幼圆" w:hAnsi="宋体" w:eastAsia="幼圆"/>
          <w:b/>
          <w:color w:val="000000"/>
          <w:sz w:val="28"/>
          <w:szCs w:val="28"/>
        </w:rPr>
      </w:pPr>
    </w:p>
    <w:p>
      <w:pPr>
        <w:spacing w:line="580" w:lineRule="exact"/>
        <w:ind w:firstLine="4819" w:firstLineChars="1200"/>
        <w:rPr>
          <w:rFonts w:ascii="幼圆" w:hAnsi="宋体" w:eastAsia="幼圆"/>
          <w:b/>
          <w:color w:val="000000"/>
          <w:sz w:val="28"/>
          <w:szCs w:val="28"/>
        </w:rPr>
      </w:pPr>
      <w:r>
        <w:rPr>
          <w:rFonts w:hint="eastAsia" w:ascii="宋体" w:hAnsi="宋体"/>
          <w:b/>
          <w:bCs/>
          <w:color w:val="000000"/>
          <w:kern w:val="0"/>
          <w:sz w:val="40"/>
          <w:szCs w:val="40"/>
        </w:rPr>
        <w:t>招租池塘情况一览表（第一轮流标的池塘）</w:t>
      </w: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ind w:firstLine="3213" w:firstLineChars="800"/>
        <w:rPr>
          <w:rFonts w:ascii="幼圆" w:hAnsi="宋体" w:eastAsia="幼圆"/>
          <w:b/>
          <w:color w:val="000000"/>
          <w:sz w:val="28"/>
          <w:szCs w:val="28"/>
        </w:rPr>
      </w:pPr>
      <w:r>
        <w:rPr>
          <w:rFonts w:hint="eastAsia" w:ascii="宋体" w:hAnsi="宋体"/>
          <w:b/>
          <w:bCs/>
          <w:color w:val="000000"/>
          <w:kern w:val="0"/>
          <w:sz w:val="40"/>
          <w:szCs w:val="40"/>
        </w:rPr>
        <w:t>招租池塘情况一览表（第一轮流标的池塘）</w:t>
      </w:r>
    </w:p>
    <w:tbl>
      <w:tblPr>
        <w:tblStyle w:val="7"/>
        <w:tblpPr w:leftFromText="180" w:rightFromText="180" w:horzAnchor="margin" w:tblpY="1368"/>
        <w:tblW w:w="14360" w:type="dxa"/>
        <w:tblInd w:w="0" w:type="dxa"/>
        <w:tblLayout w:type="fixed"/>
        <w:tblCellMar>
          <w:top w:w="0" w:type="dxa"/>
          <w:left w:w="108" w:type="dxa"/>
          <w:bottom w:w="0" w:type="dxa"/>
          <w:right w:w="108" w:type="dxa"/>
        </w:tblCellMar>
      </w:tblPr>
      <w:tblGrid>
        <w:gridCol w:w="1050"/>
        <w:gridCol w:w="2100"/>
        <w:gridCol w:w="1132"/>
        <w:gridCol w:w="1264"/>
        <w:gridCol w:w="1116"/>
        <w:gridCol w:w="1064"/>
        <w:gridCol w:w="1216"/>
        <w:gridCol w:w="1122"/>
        <w:gridCol w:w="1532"/>
        <w:gridCol w:w="862"/>
        <w:gridCol w:w="1902"/>
      </w:tblGrid>
      <w:tr>
        <w:tblPrEx>
          <w:tblCellMar>
            <w:top w:w="0" w:type="dxa"/>
            <w:left w:w="108" w:type="dxa"/>
            <w:bottom w:w="0" w:type="dxa"/>
            <w:right w:w="108" w:type="dxa"/>
          </w:tblCellMar>
        </w:tblPrEx>
        <w:trPr>
          <w:trHeight w:val="879"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招租池塘标段号</w:t>
            </w:r>
          </w:p>
        </w:tc>
        <w:tc>
          <w:tcPr>
            <w:tcW w:w="210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池塘位置</w:t>
            </w:r>
          </w:p>
        </w:tc>
        <w:tc>
          <w:tcPr>
            <w:tcW w:w="113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租赁面积（亩）</w:t>
            </w:r>
          </w:p>
        </w:tc>
        <w:tc>
          <w:tcPr>
            <w:tcW w:w="126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养殖类型</w:t>
            </w:r>
          </w:p>
        </w:tc>
        <w:tc>
          <w:tcPr>
            <w:tcW w:w="111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租赁到期时间</w:t>
            </w:r>
          </w:p>
        </w:tc>
        <w:tc>
          <w:tcPr>
            <w:tcW w:w="1064"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招租底价（每亩每年人民币元）</w:t>
            </w:r>
          </w:p>
        </w:tc>
        <w:tc>
          <w:tcPr>
            <w:tcW w:w="121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竞租保证金（人民币元）</w:t>
            </w:r>
          </w:p>
        </w:tc>
        <w:tc>
          <w:tcPr>
            <w:tcW w:w="112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预付租金(人民币元)</w:t>
            </w:r>
          </w:p>
        </w:tc>
        <w:tc>
          <w:tcPr>
            <w:tcW w:w="153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竞租人的具体要求（公司、非法人组织、自然人）</w:t>
            </w:r>
          </w:p>
        </w:tc>
        <w:tc>
          <w:tcPr>
            <w:tcW w:w="86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原承租人及原单价</w:t>
            </w:r>
          </w:p>
        </w:tc>
        <w:tc>
          <w:tcPr>
            <w:tcW w:w="190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备注</w:t>
            </w:r>
          </w:p>
        </w:tc>
      </w:tr>
      <w:tr>
        <w:tblPrEx>
          <w:tblCellMar>
            <w:top w:w="0" w:type="dxa"/>
            <w:left w:w="108" w:type="dxa"/>
            <w:bottom w:w="0" w:type="dxa"/>
            <w:right w:w="108" w:type="dxa"/>
          </w:tblCellMar>
        </w:tblPrEx>
        <w:trPr>
          <w:trHeight w:val="722"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16</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东风一组1、2、3、4、5、6、9、10、11、14、15、16、17、18、22、24</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533.21</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46,922</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469,224.8</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曹中华800</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879"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17</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东风一组12、13、19、20、21、25、26、27、28、29、30、31</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426.67</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660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28,160</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281,602.2</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戴红光600</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18</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新生四组19、20</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82.15</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880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7,229</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72,292.0</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万金贵800</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r>
        <w:tblPrEx>
          <w:tblCellMar>
            <w:top w:w="0" w:type="dxa"/>
            <w:left w:w="108" w:type="dxa"/>
            <w:bottom w:w="0" w:type="dxa"/>
            <w:right w:w="108" w:type="dxa"/>
          </w:tblCellMar>
        </w:tblPrEx>
        <w:trPr>
          <w:trHeight w:val="700"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19</w:t>
            </w:r>
          </w:p>
        </w:tc>
        <w:tc>
          <w:tcPr>
            <w:tcW w:w="210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海堤路紧邻化工园区</w:t>
            </w:r>
          </w:p>
        </w:tc>
        <w:tc>
          <w:tcPr>
            <w:tcW w:w="113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33</w:t>
            </w:r>
          </w:p>
        </w:tc>
        <w:tc>
          <w:tcPr>
            <w:tcW w:w="126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海水</w:t>
            </w:r>
          </w:p>
        </w:tc>
        <w:tc>
          <w:tcPr>
            <w:tcW w:w="11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2023.12.31</w:t>
            </w:r>
          </w:p>
        </w:tc>
        <w:tc>
          <w:tcPr>
            <w:tcW w:w="1064"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330</w:t>
            </w:r>
          </w:p>
        </w:tc>
        <w:tc>
          <w:tcPr>
            <w:tcW w:w="1216"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1,089</w:t>
            </w:r>
          </w:p>
        </w:tc>
        <w:tc>
          <w:tcPr>
            <w:tcW w:w="112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10,890.0</w:t>
            </w:r>
          </w:p>
        </w:tc>
        <w:tc>
          <w:tcPr>
            <w:tcW w:w="153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15"/>
                <w:szCs w:val="15"/>
              </w:rPr>
            </w:pPr>
            <w:r>
              <w:rPr>
                <w:rFonts w:hint="eastAsia" w:ascii="仿宋" w:hAnsi="仿宋" w:eastAsia="仿宋"/>
                <w:b/>
                <w:color w:val="000000"/>
                <w:sz w:val="15"/>
                <w:szCs w:val="15"/>
              </w:rPr>
              <w:t>不限</w:t>
            </w:r>
          </w:p>
        </w:tc>
        <w:tc>
          <w:tcPr>
            <w:tcW w:w="86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color w:val="000000"/>
                <w:sz w:val="15"/>
                <w:szCs w:val="15"/>
              </w:rPr>
            </w:pPr>
            <w:r>
              <w:rPr>
                <w:rFonts w:hint="eastAsia" w:ascii="仿宋" w:hAnsi="仿宋" w:eastAsia="仿宋"/>
                <w:b/>
                <w:color w:val="000000"/>
                <w:sz w:val="15"/>
                <w:szCs w:val="15"/>
              </w:rPr>
              <w:t>洪德祥300</w:t>
            </w:r>
          </w:p>
        </w:tc>
        <w:tc>
          <w:tcPr>
            <w:tcW w:w="1902" w:type="dxa"/>
            <w:tcBorders>
              <w:top w:val="single" w:color="000000" w:sz="4" w:space="0"/>
              <w:left w:val="nil"/>
              <w:bottom w:val="single" w:color="000000" w:sz="4" w:space="0"/>
              <w:right w:val="single" w:color="000000" w:sz="4" w:space="0"/>
            </w:tcBorders>
            <w:vAlign w:val="center"/>
          </w:tcPr>
          <w:p>
            <w:pPr>
              <w:jc w:val="center"/>
              <w:rPr>
                <w:rFonts w:ascii="仿宋" w:hAnsi="仿宋" w:eastAsia="仿宋"/>
                <w:b/>
                <w:color w:val="000000"/>
                <w:sz w:val="15"/>
                <w:szCs w:val="15"/>
              </w:rPr>
            </w:pPr>
            <w:r>
              <w:rPr>
                <w:rFonts w:hint="eastAsia" w:ascii="仿宋" w:hAnsi="仿宋" w:eastAsia="仿宋"/>
                <w:b/>
                <w:color w:val="000000"/>
                <w:sz w:val="15"/>
                <w:szCs w:val="15"/>
              </w:rPr>
              <w:t>不得放养生长周期超一年的贝类等水产品</w:t>
            </w:r>
          </w:p>
        </w:tc>
      </w:tr>
    </w:tbl>
    <w:p>
      <w:pPr>
        <w:spacing w:line="580" w:lineRule="exact"/>
        <w:rPr>
          <w:rFonts w:ascii="幼圆" w:hAnsi="宋体" w:eastAsia="幼圆"/>
          <w:b/>
          <w:color w:val="000000"/>
          <w:sz w:val="28"/>
          <w:szCs w:val="28"/>
        </w:rPr>
        <w:sectPr>
          <w:pgSz w:w="16838" w:h="11906" w:orient="landscape"/>
          <w:pgMar w:top="1797" w:right="1440" w:bottom="1276" w:left="1440" w:header="851" w:footer="992" w:gutter="0"/>
          <w:cols w:space="0" w:num="1"/>
          <w:docGrid w:type="lines" w:linePitch="315" w:charSpace="0"/>
        </w:sect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附件3：竞租池塘登记表 </w:t>
      </w:r>
    </w:p>
    <w:p>
      <w:pPr>
        <w:spacing w:line="240" w:lineRule="exact"/>
        <w:rPr>
          <w:rFonts w:ascii="华文中宋" w:hAnsi="华文中宋" w:eastAsia="华文中宋"/>
          <w:b/>
          <w:color w:val="000000"/>
          <w:sz w:val="36"/>
          <w:szCs w:val="36"/>
        </w:rPr>
      </w:pPr>
    </w:p>
    <w:p>
      <w:pPr>
        <w:spacing w:line="720" w:lineRule="auto"/>
        <w:jc w:val="center"/>
        <w:rPr>
          <w:rFonts w:ascii="宋体" w:hAnsi="宋体"/>
          <w:b/>
          <w:color w:val="000000"/>
          <w:sz w:val="32"/>
          <w:szCs w:val="32"/>
        </w:rPr>
      </w:pPr>
      <w:r>
        <w:rPr>
          <w:rFonts w:hint="eastAsia" w:ascii="宋体" w:hAnsi="宋体"/>
          <w:b/>
          <w:color w:val="000000"/>
          <w:sz w:val="32"/>
          <w:szCs w:val="32"/>
        </w:rPr>
        <w:t xml:space="preserve">竞租池塘登记表 </w:t>
      </w:r>
      <w:r>
        <w:rPr>
          <w:rFonts w:hint="eastAsia" w:ascii="仿宋" w:hAnsi="仿宋" w:eastAsia="仿宋"/>
          <w:b/>
          <w:color w:val="000000"/>
          <w:sz w:val="28"/>
          <w:szCs w:val="28"/>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竞租人名称/姓名</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竞租人证件及号码</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竞租人的声明</w:t>
            </w:r>
          </w:p>
        </w:tc>
        <w:tc>
          <w:tcPr>
            <w:tcW w:w="6662" w:type="dxa"/>
          </w:tcPr>
          <w:p>
            <w:pPr>
              <w:ind w:firstLine="484" w:firstLineChars="202"/>
              <w:rPr>
                <w:rFonts w:ascii="仿宋" w:hAnsi="仿宋" w:eastAsia="仿宋"/>
                <w:color w:val="000000"/>
                <w:kern w:val="0"/>
                <w:sz w:val="24"/>
                <w:szCs w:val="24"/>
              </w:rPr>
            </w:pPr>
            <w:r>
              <w:rPr>
                <w:rFonts w:hint="eastAsia" w:ascii="仿宋" w:hAnsi="仿宋" w:eastAsia="仿宋"/>
                <w:color w:val="000000"/>
                <w:kern w:val="0"/>
                <w:sz w:val="24"/>
                <w:szCs w:val="24"/>
              </w:rPr>
              <w:t>1、本人已经完全知悉意向竞租池塘的现状，完全理解招租人就本次池塘招租的所有招租文件内容，并完全接受招租文件的所有要求。</w:t>
            </w:r>
          </w:p>
          <w:p>
            <w:pPr>
              <w:ind w:firstLine="484" w:firstLineChars="202"/>
              <w:rPr>
                <w:rFonts w:ascii="仿宋" w:hAnsi="仿宋" w:eastAsia="仿宋"/>
                <w:color w:val="000000"/>
                <w:kern w:val="0"/>
                <w:sz w:val="24"/>
                <w:szCs w:val="24"/>
              </w:rPr>
            </w:pPr>
            <w:r>
              <w:rPr>
                <w:rFonts w:hint="eastAsia" w:ascii="仿宋" w:hAnsi="仿宋" w:eastAsia="仿宋"/>
                <w:color w:val="000000"/>
                <w:kern w:val="0"/>
                <w:sz w:val="24"/>
                <w:szCs w:val="24"/>
              </w:rPr>
              <w:t>2、本人与招租人新滩盐场之间的此前所有池塘/水库租赁合同或承包合同的有关争议全部处理完毕，双方之间不再有任何争议和纠纷，且本人承诺不再向招租人（原出租人）提出任何主张和要求。</w:t>
            </w:r>
          </w:p>
          <w:p>
            <w:pPr>
              <w:ind w:firstLine="484" w:firstLineChars="202"/>
              <w:rPr>
                <w:rFonts w:ascii="仿宋" w:hAnsi="仿宋" w:eastAsia="仿宋"/>
                <w:color w:val="000000"/>
                <w:kern w:val="0"/>
                <w:sz w:val="24"/>
                <w:szCs w:val="24"/>
              </w:rPr>
            </w:pPr>
            <w:r>
              <w:rPr>
                <w:rFonts w:hint="eastAsia" w:ascii="仿宋" w:hAnsi="仿宋" w:eastAsia="仿宋"/>
                <w:color w:val="000000"/>
                <w:kern w:val="0"/>
                <w:sz w:val="24"/>
                <w:szCs w:val="24"/>
              </w:rPr>
              <w:t>3、就我方中标的池塘，如我方报价未达到该池塘上一轮租赁价格（单价）的，我方同意按照该池塘上一轮租赁价格的租金标准作为双方成交价格并签署租赁合同。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意向竞租池塘</w:t>
            </w:r>
          </w:p>
          <w:p>
            <w:pPr>
              <w:spacing w:line="360" w:lineRule="auto"/>
              <w:rPr>
                <w:rFonts w:ascii="宋体" w:hAnsi="宋体"/>
                <w:b/>
                <w:color w:val="000000"/>
                <w:kern w:val="0"/>
                <w:sz w:val="24"/>
                <w:szCs w:val="24"/>
              </w:rPr>
            </w:pPr>
            <w:r>
              <w:rPr>
                <w:rFonts w:hint="eastAsia" w:ascii="宋体" w:hAnsi="宋体"/>
                <w:b/>
                <w:color w:val="000000"/>
                <w:kern w:val="0"/>
                <w:sz w:val="24"/>
                <w:szCs w:val="24"/>
              </w:rPr>
              <w:t>标段号</w:t>
            </w:r>
          </w:p>
        </w:tc>
        <w:tc>
          <w:tcPr>
            <w:tcW w:w="6662" w:type="dxa"/>
            <w:vAlign w:val="center"/>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招租人已公布《招租池塘情况一览表》中载明的招租池塘标段号为第</w:t>
            </w:r>
            <w:r>
              <w:rPr>
                <w:rFonts w:hint="eastAsia" w:ascii="仿宋" w:hAnsi="仿宋" w:eastAsia="仿宋"/>
                <w:color w:val="000000"/>
                <w:kern w:val="0"/>
                <w:sz w:val="28"/>
                <w:szCs w:val="28"/>
                <w:u w:val="single"/>
                <w:shd w:val="pct10" w:color="auto" w:fill="FFFFFF"/>
              </w:rPr>
              <w:t xml:space="preserve">                </w:t>
            </w:r>
            <w:r>
              <w:rPr>
                <w:rFonts w:hint="eastAsia" w:ascii="仿宋" w:hAnsi="仿宋" w:eastAsia="仿宋"/>
                <w:color w:val="000000"/>
                <w:kern w:val="0"/>
                <w:sz w:val="24"/>
                <w:szCs w:val="24"/>
              </w:rPr>
              <w:t>号池塘。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已缴竞租保证金及预付租金</w:t>
            </w:r>
          </w:p>
        </w:tc>
        <w:tc>
          <w:tcPr>
            <w:tcW w:w="6662" w:type="dxa"/>
            <w:vAlign w:val="center"/>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竞租保证金人民币小写</w:t>
            </w:r>
            <w:r>
              <w:rPr>
                <w:rFonts w:hint="eastAsia" w:ascii="仿宋" w:hAnsi="仿宋" w:eastAsia="仿宋"/>
                <w:color w:val="000000"/>
                <w:kern w:val="0"/>
                <w:sz w:val="24"/>
                <w:szCs w:val="24"/>
                <w:u w:val="single"/>
                <w:shd w:val="pct10" w:color="auto" w:fill="FFFFFF"/>
              </w:rPr>
              <w:t xml:space="preserve">                 </w:t>
            </w:r>
            <w:r>
              <w:rPr>
                <w:rFonts w:hint="eastAsia" w:ascii="仿宋" w:hAnsi="仿宋" w:eastAsia="仿宋"/>
                <w:color w:val="000000"/>
                <w:kern w:val="0"/>
                <w:sz w:val="24"/>
                <w:szCs w:val="24"/>
              </w:rPr>
              <w:t xml:space="preserve">元；                         </w:t>
            </w:r>
          </w:p>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预付租金人民币小写</w:t>
            </w:r>
            <w:r>
              <w:rPr>
                <w:rFonts w:hint="eastAsia" w:ascii="仿宋" w:hAnsi="仿宋" w:eastAsia="仿宋"/>
                <w:color w:val="000000"/>
                <w:kern w:val="0"/>
                <w:sz w:val="24"/>
                <w:szCs w:val="24"/>
                <w:u w:val="single"/>
                <w:shd w:val="pct10" w:color="auto" w:fill="FFFFFF"/>
              </w:rPr>
              <w:t xml:space="preserve">                 </w:t>
            </w:r>
            <w:r>
              <w:rPr>
                <w:rFonts w:hint="eastAsia" w:ascii="仿宋" w:hAnsi="仿宋" w:eastAsia="仿宋"/>
                <w:color w:val="000000"/>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竞租人送达地址</w:t>
            </w:r>
          </w:p>
        </w:tc>
        <w:tc>
          <w:tcPr>
            <w:tcW w:w="6662" w:type="dxa"/>
            <w:vAlign w:val="center"/>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联系人及电话号码</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pPr>
              <w:spacing w:line="360" w:lineRule="auto"/>
              <w:rPr>
                <w:rFonts w:ascii="宋体" w:hAnsi="宋体"/>
                <w:b/>
                <w:color w:val="000000"/>
                <w:kern w:val="0"/>
                <w:sz w:val="24"/>
                <w:szCs w:val="24"/>
              </w:rPr>
            </w:pPr>
            <w:r>
              <w:rPr>
                <w:rFonts w:hint="eastAsia" w:ascii="宋体" w:hAnsi="宋体"/>
                <w:b/>
                <w:color w:val="000000"/>
                <w:kern w:val="0"/>
                <w:sz w:val="24"/>
                <w:szCs w:val="24"/>
              </w:rPr>
              <w:t>竞租人确认</w:t>
            </w:r>
          </w:p>
        </w:tc>
        <w:tc>
          <w:tcPr>
            <w:tcW w:w="6662" w:type="dxa"/>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（竞租人盖章、签名手印）</w:t>
            </w:r>
          </w:p>
          <w:p>
            <w:pPr>
              <w:spacing w:line="360" w:lineRule="auto"/>
              <w:rPr>
                <w:rFonts w:ascii="仿宋" w:hAnsi="仿宋" w:eastAsia="仿宋"/>
                <w:color w:val="000000"/>
                <w:kern w:val="0"/>
                <w:sz w:val="24"/>
                <w:szCs w:val="24"/>
              </w:rPr>
            </w:pPr>
          </w:p>
          <w:p>
            <w:pPr>
              <w:spacing w:line="360" w:lineRule="auto"/>
              <w:rPr>
                <w:rFonts w:ascii="仿宋" w:hAnsi="仿宋" w:eastAsia="仿宋"/>
                <w:color w:val="000000"/>
                <w:kern w:val="0"/>
                <w:sz w:val="24"/>
                <w:szCs w:val="24"/>
              </w:rPr>
            </w:pPr>
          </w:p>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p>
            <w:pPr>
              <w:spacing w:line="360" w:lineRule="auto"/>
              <w:jc w:val="right"/>
              <w:rPr>
                <w:rFonts w:ascii="仿宋" w:hAnsi="仿宋" w:eastAsia="仿宋"/>
                <w:b/>
                <w:color w:val="000000"/>
                <w:kern w:val="0"/>
                <w:sz w:val="28"/>
                <w:szCs w:val="28"/>
              </w:rPr>
            </w:pPr>
            <w:r>
              <w:rPr>
                <w:rFonts w:hint="eastAsia" w:ascii="仿宋" w:hAnsi="仿宋" w:eastAsia="仿宋"/>
                <w:color w:val="000000"/>
                <w:kern w:val="0"/>
                <w:sz w:val="24"/>
                <w:szCs w:val="24"/>
              </w:rPr>
              <w:t>2022年   月   日</w:t>
            </w:r>
          </w:p>
        </w:tc>
      </w:tr>
    </w:tbl>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幼圆" w:hAnsi="宋体" w:eastAsia="幼圆"/>
          <w:b/>
          <w:color w:val="000000"/>
          <w:sz w:val="28"/>
          <w:szCs w:val="28"/>
        </w:rPr>
      </w:pPr>
      <w:r>
        <w:rPr>
          <w:rFonts w:hint="eastAsia" w:ascii="幼圆" w:hAnsi="宋体" w:eastAsia="幼圆"/>
          <w:b/>
          <w:color w:val="000000"/>
          <w:sz w:val="28"/>
          <w:szCs w:val="28"/>
        </w:rPr>
        <w:t>附件4：声明书</w:t>
      </w:r>
    </w:p>
    <w:p>
      <w:pPr>
        <w:spacing w:line="720" w:lineRule="auto"/>
        <w:jc w:val="center"/>
        <w:rPr>
          <w:rFonts w:ascii="宋体" w:hAnsi="宋体"/>
          <w:b/>
          <w:color w:val="000000"/>
          <w:sz w:val="32"/>
          <w:szCs w:val="32"/>
        </w:rPr>
      </w:pPr>
      <w:r>
        <w:rPr>
          <w:rFonts w:hint="eastAsia" w:ascii="宋体" w:hAnsi="宋体"/>
          <w:b/>
          <w:color w:val="000000"/>
          <w:sz w:val="32"/>
          <w:szCs w:val="32"/>
        </w:rPr>
        <w:t>声明书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在此声明：就此前的本人与盐城市新滩盐场实业发展有限公司（江苏省银宝盐业有限公司新滩盐场）之间的池塘/水库的所有租赁合同或承包合同，本人承诺不再向盐城市新滩盐场实业发展有限公司（江苏省银宝盐业有限公司新滩盐场）提出任何主张和要求，本人和盐城市新滩盐场实业发展有限公司（江苏省银宝盐业有限公司新滩盐场）之间的所有争议和纠纷全部处理完毕，双方之间不再有任何争议和纠纷。本人将不会就租赁合同或承包合同的相关事宜通过诉讼、仲裁或上访信访等形式向盐城市新滩盐场实业发展有限公司（江苏省银宝盐业有限公司新滩盐场）提出任何赔偿或补偿要求。</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本人承诺，本声明不得撤销、不得变更、不得违背，声明内容在任何情况下均永久有效。</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特此声明。</w:t>
      </w:r>
    </w:p>
    <w:p>
      <w:pPr>
        <w:spacing w:line="560" w:lineRule="exact"/>
        <w:ind w:firstLine="4393" w:firstLineChars="1569"/>
        <w:rPr>
          <w:rFonts w:ascii="仿宋" w:hAnsi="仿宋" w:eastAsia="仿宋"/>
          <w:color w:val="000000"/>
          <w:sz w:val="28"/>
          <w:szCs w:val="28"/>
        </w:rPr>
      </w:pPr>
    </w:p>
    <w:p>
      <w:pPr>
        <w:spacing w:line="560" w:lineRule="exact"/>
        <w:ind w:firstLine="4393" w:firstLineChars="1569"/>
        <w:rPr>
          <w:rFonts w:ascii="仿宋" w:hAnsi="仿宋" w:eastAsia="仿宋"/>
          <w:color w:val="000000"/>
          <w:sz w:val="28"/>
          <w:szCs w:val="28"/>
        </w:rPr>
      </w:pPr>
      <w:r>
        <w:rPr>
          <w:rFonts w:hint="eastAsia" w:ascii="仿宋" w:hAnsi="仿宋" w:eastAsia="仿宋"/>
          <w:color w:val="000000"/>
          <w:sz w:val="28"/>
          <w:szCs w:val="28"/>
        </w:rPr>
        <w:t>说明人（盖章、签名手印）：</w:t>
      </w:r>
    </w:p>
    <w:p>
      <w:pPr>
        <w:spacing w:line="560" w:lineRule="exact"/>
        <w:ind w:firstLine="4393" w:firstLineChars="1569"/>
        <w:rPr>
          <w:rFonts w:ascii="仿宋" w:hAnsi="仿宋" w:eastAsia="仿宋"/>
          <w:color w:val="000000"/>
          <w:sz w:val="28"/>
          <w:szCs w:val="28"/>
        </w:rPr>
      </w:pPr>
    </w:p>
    <w:p>
      <w:pPr>
        <w:spacing w:line="560" w:lineRule="exact"/>
        <w:ind w:firstLine="4393" w:firstLineChars="1569"/>
        <w:rPr>
          <w:rFonts w:ascii="仿宋" w:hAnsi="仿宋" w:eastAsia="仿宋"/>
          <w:color w:val="000000"/>
          <w:sz w:val="28"/>
          <w:szCs w:val="28"/>
        </w:rPr>
      </w:pPr>
      <w:r>
        <w:rPr>
          <w:rFonts w:hint="eastAsia" w:ascii="仿宋" w:hAnsi="仿宋" w:eastAsia="仿宋"/>
          <w:color w:val="000000"/>
          <w:sz w:val="28"/>
          <w:szCs w:val="28"/>
        </w:rPr>
        <w:t>二〇二二年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cs="宋体"/>
          <w:b/>
          <w:sz w:val="28"/>
          <w:szCs w:val="28"/>
        </w:rPr>
      </w:pPr>
      <w:r>
        <w:rPr>
          <w:rFonts w:ascii="幼圆" w:hAnsi="宋体" w:eastAsia="幼圆"/>
          <w:b/>
          <w:color w:val="000000"/>
          <w:sz w:val="28"/>
          <w:szCs w:val="28"/>
        </w:rPr>
        <w:t>附件</w:t>
      </w:r>
      <w:r>
        <w:rPr>
          <w:rFonts w:hint="eastAsia" w:ascii="幼圆" w:hAnsi="宋体" w:eastAsia="幼圆"/>
          <w:b/>
          <w:color w:val="000000"/>
          <w:sz w:val="28"/>
          <w:szCs w:val="28"/>
        </w:rPr>
        <w:t>5：</w:t>
      </w:r>
      <w:r>
        <w:rPr>
          <w:rFonts w:hint="eastAsia" w:ascii="幼圆" w:hAnsi="宋体" w:eastAsia="幼圆"/>
          <w:b/>
          <w:sz w:val="28"/>
          <w:szCs w:val="28"/>
        </w:rPr>
        <w:t>承诺</w:t>
      </w:r>
      <w:r>
        <w:rPr>
          <w:rFonts w:hint="eastAsia" w:ascii="宋体" w:hAnsi="宋体" w:cs="宋体"/>
          <w:b/>
          <w:sz w:val="28"/>
          <w:szCs w:val="28"/>
        </w:rPr>
        <w:t>书</w:t>
      </w:r>
    </w:p>
    <w:p>
      <w:pPr>
        <w:jc w:val="center"/>
        <w:rPr>
          <w:rFonts w:ascii="宋体" w:hAnsi="宋体" w:cs="宋体"/>
          <w:b/>
          <w:sz w:val="36"/>
          <w:szCs w:val="36"/>
        </w:rPr>
      </w:pPr>
    </w:p>
    <w:p>
      <w:pPr>
        <w:jc w:val="center"/>
        <w:rPr>
          <w:rFonts w:ascii="宋体" w:cs="宋体"/>
          <w:b/>
          <w:sz w:val="36"/>
          <w:szCs w:val="36"/>
        </w:rPr>
      </w:pPr>
      <w:r>
        <w:rPr>
          <w:rFonts w:hint="eastAsia" w:ascii="宋体" w:hAnsi="宋体" w:cs="宋体"/>
          <w:b/>
          <w:sz w:val="36"/>
          <w:szCs w:val="36"/>
        </w:rPr>
        <w:t>承诺书</w:t>
      </w:r>
    </w:p>
    <w:p>
      <w:pPr>
        <w:spacing w:line="520" w:lineRule="exact"/>
        <w:ind w:firstLine="565" w:firstLineChars="202"/>
        <w:rPr>
          <w:rFonts w:ascii="仿宋" w:hAnsi="仿宋" w:eastAsia="仿宋"/>
          <w:sz w:val="28"/>
          <w:szCs w:val="28"/>
        </w:rPr>
      </w:pPr>
    </w:p>
    <w:p>
      <w:pPr>
        <w:spacing w:line="520" w:lineRule="exact"/>
        <w:ind w:firstLine="565" w:firstLineChars="202"/>
        <w:rPr>
          <w:rFonts w:ascii="仿宋" w:hAnsi="仿宋" w:eastAsia="仿宋"/>
          <w:sz w:val="28"/>
          <w:szCs w:val="28"/>
        </w:rPr>
      </w:pPr>
      <w:r>
        <w:rPr>
          <w:rFonts w:hint="eastAsia" w:ascii="仿宋" w:hAnsi="仿宋" w:eastAsia="仿宋"/>
          <w:sz w:val="28"/>
          <w:szCs w:val="28"/>
        </w:rPr>
        <w:t>竞租人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在此郑重承诺：就池塘租期届满向招租人无条件、无补偿或赔偿交还土地，本单位或本人承诺租赁期内严格按招租方案要求和合同约定养殖水产品；不擅自在承租区域内修建永久性建筑等设施；租期届满前清收完所有水产品，自行处置完流动资产，按期向招租人交还土地。如本单位或本人不能在池塘租期结束后</w:t>
      </w:r>
      <w:r>
        <w:rPr>
          <w:rFonts w:ascii="仿宋" w:hAnsi="仿宋" w:eastAsia="仿宋"/>
          <w:sz w:val="28"/>
          <w:szCs w:val="28"/>
        </w:rPr>
        <w:t>15</w:t>
      </w:r>
      <w:r>
        <w:rPr>
          <w:rFonts w:hint="eastAsia" w:ascii="仿宋" w:hAnsi="仿宋" w:eastAsia="仿宋"/>
          <w:sz w:val="28"/>
          <w:szCs w:val="28"/>
        </w:rPr>
        <w:t>日内交还招租人池塘及土地，招租人可在任何时候采取强制排水、强制扒堆等一切措施收回池塘及土地，由此所造成的一切经济损失和法律责任都由本单位或本人自行承担，与招租人无关，本单位或本人绝无异议。同时，本次招租的池塘土地及其水、电、路等设施是以现状为准进行招租，在本次租赁期间，招租人不再对土地及其设施进行修缮或添置等投入。如承租人需对土地进行改造的，所有改造费用由承租人自行承担，租期届满时承租人不得向招租人提出任何改造费用的补偿或赔偿要求。本单位或本人若违反上述承诺中的一条或多条的，本单位自愿向招租人支付</w:t>
      </w:r>
      <w:r>
        <w:rPr>
          <w:rFonts w:ascii="仿宋" w:hAnsi="仿宋" w:eastAsia="仿宋"/>
          <w:sz w:val="28"/>
          <w:szCs w:val="28"/>
        </w:rPr>
        <w:t>50</w:t>
      </w:r>
      <w:r>
        <w:rPr>
          <w:rFonts w:hint="eastAsia" w:ascii="仿宋" w:hAnsi="仿宋" w:eastAsia="仿宋"/>
          <w:sz w:val="28"/>
          <w:szCs w:val="28"/>
        </w:rPr>
        <w:t>万元的违约金。</w:t>
      </w:r>
    </w:p>
    <w:p>
      <w:pPr>
        <w:ind w:firstLine="560" w:firstLineChars="200"/>
        <w:rPr>
          <w:rFonts w:ascii="仿宋" w:hAnsi="仿宋" w:eastAsia="仿宋"/>
          <w:sz w:val="28"/>
          <w:szCs w:val="28"/>
        </w:rPr>
      </w:pPr>
      <w:r>
        <w:rPr>
          <w:rFonts w:hint="eastAsia" w:ascii="仿宋" w:hAnsi="仿宋" w:eastAsia="仿宋"/>
          <w:sz w:val="28"/>
          <w:szCs w:val="28"/>
        </w:rPr>
        <w:t>特此承诺。</w:t>
      </w:r>
    </w:p>
    <w:p>
      <w:pPr>
        <w:ind w:firstLine="560" w:firstLineChars="200"/>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承诺人（盖章、签名手印）：</w:t>
      </w:r>
    </w:p>
    <w:p>
      <w:pPr>
        <w:spacing w:line="560" w:lineRule="exact"/>
        <w:ind w:firstLine="4393" w:firstLineChars="1569"/>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二〇二二年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附件6：池塘租赁合同</w:t>
      </w:r>
    </w:p>
    <w:p>
      <w:pPr>
        <w:spacing w:line="720" w:lineRule="auto"/>
        <w:jc w:val="center"/>
        <w:rPr>
          <w:rFonts w:ascii="宋体" w:hAnsi="宋体"/>
          <w:b/>
          <w:color w:val="000000"/>
          <w:sz w:val="32"/>
          <w:szCs w:val="32"/>
        </w:rPr>
      </w:pPr>
      <w:r>
        <w:rPr>
          <w:rFonts w:hint="eastAsia" w:ascii="宋体" w:hAnsi="宋体"/>
          <w:b/>
          <w:color w:val="000000"/>
          <w:sz w:val="32"/>
          <w:szCs w:val="32"/>
        </w:rPr>
        <w:t>池塘租赁合同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甲方(出租人): 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u w:val="single"/>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为充分利用土地资源，发展壮大甲方养殖业，本着互惠互利、共同发展原则，根据我国《民法典》等法律规定和经2023年度公开竞租池塘的评审结果，经甲乙双方协商，就乙方中标的养殖池塘签订本租赁合同。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一、租赁物的概况</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租赁物1:位于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租赁物2:位于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租赁物3:位于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租赁物4:位于</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内的</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养殖池塘(共</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块塘),实际租赁面积为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亩。养殖产品为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sz w:val="28"/>
          <w:szCs w:val="28"/>
        </w:rPr>
      </w:pPr>
      <w:r>
        <w:rPr>
          <w:rFonts w:hint="eastAsia" w:ascii="仿宋" w:hAnsi="仿宋" w:eastAsia="仿宋"/>
          <w:color w:val="000000"/>
          <w:sz w:val="28"/>
          <w:szCs w:val="28"/>
        </w:rPr>
        <w:t>上述租赁面积合计</w:t>
      </w:r>
      <w:r>
        <w:rPr>
          <w:rFonts w:hint="eastAsia" w:ascii="仿宋" w:hAnsi="仿宋" w:eastAsia="仿宋"/>
          <w:color w:val="000000"/>
          <w:sz w:val="28"/>
          <w:szCs w:val="28"/>
          <w:u w:val="single"/>
          <w:shd w:val="pct10" w:color="auto" w:fill="FFFFFF"/>
        </w:rPr>
        <w:t xml:space="preserve">         </w:t>
      </w:r>
      <w:r>
        <w:rPr>
          <w:rFonts w:hint="eastAsia" w:ascii="仿宋" w:hAnsi="仿宋" w:eastAsia="仿宋"/>
          <w:color w:val="000000"/>
          <w:sz w:val="28"/>
          <w:szCs w:val="28"/>
        </w:rPr>
        <w:t>亩，业经双方确认无误，以后任何一方不得再就租赁面积问题提出异议（双方另有约定的除外）。上述池塘均以现状出租，在租赁期间，甲方不再就池塘及其附属设施的维护、修缮等进行资金投入。</w:t>
      </w:r>
      <w:r>
        <w:rPr>
          <w:rFonts w:hint="eastAsia" w:ascii="仿宋" w:hAnsi="仿宋" w:eastAsia="仿宋"/>
          <w:sz w:val="28"/>
          <w:szCs w:val="28"/>
        </w:rPr>
        <w:t>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w:t>
      </w:r>
      <w:r>
        <w:rPr>
          <w:rFonts w:ascii="仿宋" w:hAnsi="仿宋" w:eastAsia="仿宋"/>
          <w:sz w:val="28"/>
          <w:szCs w:val="28"/>
        </w:rPr>
        <w:t>50</w:t>
      </w:r>
      <w:r>
        <w:rPr>
          <w:rFonts w:hint="eastAsia" w:ascii="仿宋" w:hAnsi="仿宋" w:eastAsia="仿宋"/>
          <w:sz w:val="28"/>
          <w:szCs w:val="28"/>
        </w:rPr>
        <w:t>万元。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在本合同签署后，乙方应及时自行进驻池塘并开展养殖活动，双方签署上述池塘及其设施的交接手续，双方对此均无异议。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二、租赁用途</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租赁池塘只能从事</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养殖，乙方不得从事其他行业生产。对于本次招租的海水养殖池塘，如租期为不超过一年的，承租人不得放养生长周期超过一年的贝类等水产品。</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三、租赁期限</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本合同租赁期限为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个月，即租期自甲方实际交付池塘之日起至20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日止（如果原承租人尚未交还池塘的，待甲方收回池塘后交付给乙方使用，租期和租金支付时间节点均相应顺延，租金标准不变）。</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四、租赁费用及履约保证金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1.租金标准为人民币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元/亩/年(固定单价、含税价)；</w:t>
      </w:r>
    </w:p>
    <w:p>
      <w:pPr>
        <w:spacing w:line="560" w:lineRule="exact"/>
        <w:ind w:firstLine="565" w:firstLineChars="202"/>
        <w:jc w:val="left"/>
        <w:rPr>
          <w:rFonts w:ascii="仿宋" w:hAnsi="仿宋" w:eastAsia="仿宋"/>
          <w:b/>
          <w:color w:val="000000"/>
          <w:sz w:val="24"/>
          <w:szCs w:val="24"/>
        </w:rPr>
      </w:pPr>
      <w:r>
        <w:rPr>
          <w:rFonts w:hint="eastAsia" w:ascii="仿宋" w:hAnsi="仿宋" w:eastAsia="仿宋"/>
          <w:color w:val="000000"/>
          <w:sz w:val="28"/>
          <w:szCs w:val="28"/>
        </w:rPr>
        <w:t xml:space="preserve">2.租金缴纳：本租赁合同采用“先付后用，一年一付”原则，租金及其支付时间如下表：                       </w:t>
      </w:r>
      <w:r>
        <w:rPr>
          <w:rFonts w:hint="eastAsia" w:ascii="仿宋" w:hAnsi="仿宋" w:eastAsia="仿宋"/>
          <w:b/>
          <w:color w:val="000000"/>
          <w:sz w:val="24"/>
          <w:szCs w:val="24"/>
        </w:rPr>
        <w:t xml:space="preserve">  (租金单位：人民币元)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序</w:t>
            </w:r>
          </w:p>
        </w:tc>
        <w:tc>
          <w:tcPr>
            <w:tcW w:w="4172" w:type="dxa"/>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缴纳租金的租期时段</w:t>
            </w:r>
          </w:p>
        </w:tc>
        <w:tc>
          <w:tcPr>
            <w:tcW w:w="1700" w:type="dxa"/>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当期租金金额</w:t>
            </w:r>
          </w:p>
        </w:tc>
        <w:tc>
          <w:tcPr>
            <w:tcW w:w="2472" w:type="dxa"/>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1</w:t>
            </w:r>
          </w:p>
        </w:tc>
        <w:tc>
          <w:tcPr>
            <w:tcW w:w="4172" w:type="dxa"/>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日-20   年  月   日</w:t>
            </w:r>
          </w:p>
        </w:tc>
        <w:tc>
          <w:tcPr>
            <w:tcW w:w="1700" w:type="dxa"/>
            <w:vAlign w:val="center"/>
          </w:tcPr>
          <w:p>
            <w:pPr>
              <w:spacing w:line="560" w:lineRule="exact"/>
              <w:jc w:val="center"/>
              <w:rPr>
                <w:rFonts w:ascii="仿宋" w:hAnsi="仿宋" w:eastAsia="仿宋"/>
                <w:color w:val="000000"/>
                <w:kern w:val="0"/>
                <w:sz w:val="24"/>
                <w:szCs w:val="24"/>
                <w:shd w:val="pct10" w:color="auto" w:fill="FFFFFF"/>
              </w:rPr>
            </w:pPr>
          </w:p>
        </w:tc>
        <w:tc>
          <w:tcPr>
            <w:tcW w:w="2472" w:type="dxa"/>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双方签署中标确认书后7日内付清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2</w:t>
            </w:r>
          </w:p>
        </w:tc>
        <w:tc>
          <w:tcPr>
            <w:tcW w:w="4172" w:type="dxa"/>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日-20   年  月   日</w:t>
            </w:r>
          </w:p>
        </w:tc>
        <w:tc>
          <w:tcPr>
            <w:tcW w:w="1700" w:type="dxa"/>
            <w:vAlign w:val="center"/>
          </w:tcPr>
          <w:p>
            <w:pPr>
              <w:spacing w:line="560" w:lineRule="exact"/>
              <w:jc w:val="center"/>
              <w:rPr>
                <w:rFonts w:ascii="仿宋" w:hAnsi="仿宋" w:eastAsia="仿宋"/>
                <w:color w:val="000000"/>
                <w:kern w:val="0"/>
                <w:sz w:val="24"/>
                <w:szCs w:val="24"/>
                <w:shd w:val="pct10" w:color="auto" w:fill="FFFFFF"/>
              </w:rPr>
            </w:pPr>
          </w:p>
        </w:tc>
        <w:tc>
          <w:tcPr>
            <w:tcW w:w="2472" w:type="dxa"/>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3</w:t>
            </w:r>
          </w:p>
        </w:tc>
        <w:tc>
          <w:tcPr>
            <w:tcW w:w="4172" w:type="dxa"/>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日-20   年  月   日</w:t>
            </w:r>
          </w:p>
        </w:tc>
        <w:tc>
          <w:tcPr>
            <w:tcW w:w="1700" w:type="dxa"/>
            <w:vAlign w:val="center"/>
          </w:tcPr>
          <w:p>
            <w:pPr>
              <w:spacing w:line="560" w:lineRule="exact"/>
              <w:jc w:val="center"/>
              <w:rPr>
                <w:rFonts w:ascii="仿宋" w:hAnsi="仿宋" w:eastAsia="仿宋"/>
                <w:color w:val="000000"/>
                <w:kern w:val="0"/>
                <w:sz w:val="24"/>
                <w:szCs w:val="24"/>
                <w:shd w:val="pct10" w:color="auto" w:fill="FFFFFF"/>
              </w:rPr>
            </w:pPr>
          </w:p>
        </w:tc>
        <w:tc>
          <w:tcPr>
            <w:tcW w:w="2472" w:type="dxa"/>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4</w:t>
            </w:r>
          </w:p>
        </w:tc>
        <w:tc>
          <w:tcPr>
            <w:tcW w:w="4172" w:type="dxa"/>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日-20   年  月   日</w:t>
            </w:r>
          </w:p>
        </w:tc>
        <w:tc>
          <w:tcPr>
            <w:tcW w:w="1700" w:type="dxa"/>
            <w:vAlign w:val="center"/>
          </w:tcPr>
          <w:p>
            <w:pPr>
              <w:spacing w:line="560" w:lineRule="exact"/>
              <w:jc w:val="center"/>
              <w:rPr>
                <w:rFonts w:ascii="仿宋" w:hAnsi="仿宋" w:eastAsia="仿宋"/>
                <w:color w:val="000000"/>
                <w:kern w:val="0"/>
                <w:sz w:val="24"/>
                <w:szCs w:val="24"/>
                <w:shd w:val="pct10" w:color="auto" w:fill="FFFFFF"/>
              </w:rPr>
            </w:pPr>
          </w:p>
        </w:tc>
        <w:tc>
          <w:tcPr>
            <w:tcW w:w="2472" w:type="dxa"/>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5</w:t>
            </w:r>
          </w:p>
        </w:tc>
        <w:tc>
          <w:tcPr>
            <w:tcW w:w="4172" w:type="dxa"/>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日-20   年  月   日</w:t>
            </w:r>
          </w:p>
        </w:tc>
        <w:tc>
          <w:tcPr>
            <w:tcW w:w="1700" w:type="dxa"/>
            <w:vAlign w:val="center"/>
          </w:tcPr>
          <w:p>
            <w:pPr>
              <w:spacing w:line="560" w:lineRule="exact"/>
              <w:jc w:val="center"/>
              <w:rPr>
                <w:rFonts w:ascii="仿宋" w:hAnsi="仿宋" w:eastAsia="仿宋"/>
                <w:color w:val="000000"/>
                <w:kern w:val="0"/>
                <w:sz w:val="24"/>
                <w:szCs w:val="24"/>
                <w:shd w:val="pct10" w:color="auto" w:fill="FFFFFF"/>
              </w:rPr>
            </w:pPr>
          </w:p>
        </w:tc>
        <w:tc>
          <w:tcPr>
            <w:tcW w:w="2472" w:type="dxa"/>
            <w:vAlign w:val="center"/>
          </w:tcPr>
          <w:p>
            <w:pPr>
              <w:spacing w:line="560" w:lineRule="exact"/>
              <w:jc w:val="center"/>
              <w:rPr>
                <w:rFonts w:ascii="仿宋" w:hAnsi="仿宋" w:eastAsia="仿宋"/>
                <w:color w:val="000000"/>
                <w:kern w:val="0"/>
                <w:sz w:val="24"/>
                <w:szCs w:val="24"/>
                <w:shd w:val="pct10" w:color="auto" w:fill="FFFFFF"/>
              </w:rPr>
            </w:pPr>
            <w:r>
              <w:rPr>
                <w:rFonts w:hint="eastAsia" w:ascii="仿宋" w:hAnsi="仿宋" w:eastAsia="仿宋"/>
                <w:color w:val="000000"/>
                <w:kern w:val="0"/>
                <w:sz w:val="24"/>
                <w:szCs w:val="24"/>
                <w:shd w:val="pct10" w:color="auto" w:fill="FFFFFF"/>
              </w:rPr>
              <w:t>20   年  月   日前</w:t>
            </w:r>
          </w:p>
        </w:tc>
      </w:tr>
    </w:tbl>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元人民币计算（不低于年租金标准的1.5倍）。</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3.本合同采用固定单价。如租赁实际面积发生误差的，以本租赁合同记载的面积为准进行租金结算，且甲方对面积误差不承担违约责任。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本合同的履约保证金为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5.其他费用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养殖外线扬水电费由甲方承担。养殖二次扬水电费、生活用水、用电等项目按表计量由乙方承担，并由乙方与供水、供电等单位自行联系和结算，与甲方无涉。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五、甲方的权利和义务</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依照合同规定，按期向乙方收取相关租金及其他费用。乙方如不按期缴纳租赁池塘等相关费用的，则按本合同第四条执行。因租期届满或租期内合同解除的，乙方须在租期届满之日或届满日之前（或合同解除之日起二十日内）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池塘的重新出租，否则乙方赔偿甲方由此造成的一切损失（含租金差价损失）。池塘内的水产品自租期届满之日前（或解除合同之日起二十日内）由乙方自行起捕完毕，逾期则视同乙方放弃租赁物中水产品所有权等权利，滞留在租赁物内的水产品、设施设备等资产由甲方全权处理，且甲方不予任何赔偿或补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2.协助乙方进行治安管理，营造良好养殖环境。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3.在租赁期间，甲方有权检查、督促乙方保持租赁区域内池塘四周堤堆、与之配套的进排水河道及涵闸、电力线路、自来水管道等设施的完好及安全。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4.甲方有权按照现代渔业养殖要求对乙方使用的养殖投入品进行监督检查，禁止乙方使用不符合食品质量安全要求的投入品。</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5.遇到台风、暴雨等特殊天气，甲方有权基于防汛抗洪的实际需要，指定乙方租赁池塘的排水时间和禁排时间，乙方必须无条件服从甲方的安排，由此给乙方造成损失的，甲方不承担任何赔偿或补偿等责任。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6.在租期届满或期内合同解除后，乙方未能交还租赁物且乙方已将租赁物分租、转租给次承租人的，甲方有权就该租赁物直接与次承租人签订租赁协议，并直接收取次承租人的租金。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六、乙方的权利和义务</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2.遵守甲方关于淡水养殖的所有制度(乙方确认已经知悉上述的甲方管理制度，详见本合同附件)。按照优质、生态、安全、绿色、无公害养殖要求进行养殖，服从甲方依据法律法规和本合同约定进行的养殖管理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3.具有合同范围内的自主经营权，须诚实守信，合法经营。</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4.按合同规定按时足额缴纳租赁费、其他费用和所有的相关税金。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5.维护养殖区内社会治安，遵守安全、环保等管理制度。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6.对本租赁池塘区域内的公共设施有维护责任和义务。</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9.严禁在池塘内、外及周边土地上随意乱丢废弃药瓶、包装袋等生产生活垃圾。所有垃圾要集中堆放，由养殖管理区按时处理，对于池塘死鱼必须按照规定要求进行处理，不得随意丢弃或违规处理。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七、其它约定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1.乙方必须协助甲方处理本合同项下租赁物的相关遗留问题，乙方不协助的，视为乙方违约，由此发生的相关损失，由乙方向甲方赔偿。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乙方积欠甲方的租金或占用费除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需搭建临时用房、架设内部电力设施的须书面报请甲方，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租期内解除合同后，乙方必须无偿移交给甲方，且乙方不得破坏，否则计价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严重的，经第三方评估或双方协商来确定赔偿金额，在保证金中扣除相应赔偿款后的余款退还乙方；若保证金不足赔付的，由乙方予以补足。</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8.在养殖生产期间，乙方应熟悉掌握中山河淡水供应季节特点，自行安排进、排水时间，保证养殖用水，并认真加强对水质的监控，配备必要的水质检验器材，如因乙方自身对水质监察不力，误进了污染水、有害水等导致养殖品种发生病害或死亡的，甲方概不负责。</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9.租赁期间，乙方应自行加强应对突发性停电事故的能力，自备发电机、增氧用品等设备或物品。如因供电单位原因、不可抗力或强对流天气、雷电等原因造成停电停水的，甲方不承担任何赔偿或补偿责任。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pPr>
        <w:spacing w:line="560" w:lineRule="exact"/>
        <w:ind w:firstLine="565" w:firstLineChars="202"/>
        <w:rPr>
          <w:rFonts w:ascii="仿宋" w:hAnsi="仿宋" w:eastAsia="仿宋"/>
          <w:color w:val="FF0000"/>
          <w:sz w:val="28"/>
          <w:szCs w:val="28"/>
        </w:rPr>
      </w:pPr>
      <w:r>
        <w:rPr>
          <w:rFonts w:hint="eastAsia" w:ascii="仿宋" w:hAnsi="仿宋" w:eastAsia="仿宋"/>
          <w:sz w:val="28"/>
          <w:szCs w:val="28"/>
        </w:rPr>
        <w:t>11.租赁期间，在乙方承包区域内经甲方认定的公共砂石道路，由甲乙双方另行签订砂石道路维护协议，交由乙方维护,每年年底由甲方组织验收，经验收合格的，甲方给付乙方每年每公里5000元维护费(具体以双方签订的砂石道路维护协议内容为主</w:t>
      </w:r>
      <w:r>
        <w:rPr>
          <w:rFonts w:hint="eastAsia" w:ascii="仿宋" w:hAnsi="仿宋" w:eastAsia="仿宋"/>
          <w:color w:val="auto"/>
          <w:sz w:val="28"/>
          <w:szCs w:val="28"/>
        </w:rPr>
        <w:t>，未签署协议的不予支付维护费)</w:t>
      </w:r>
      <w:r>
        <w:rPr>
          <w:rFonts w:hint="eastAsia" w:ascii="仿宋" w:hAnsi="仿宋" w:eastAsia="仿宋"/>
          <w:sz w:val="28"/>
          <w:szCs w:val="28"/>
        </w:rPr>
        <w:t>。</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12.在不影响养殖生产的情况下，乙方有义务配合甲方在其承包区域实施绿化工程，乙方不得阻扰施工，不得索取任何补偿或赔偿。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13.租赁期届满或因乙方违约而甲方解除合同后，乙方按合同约定要求将租赁池塘及基础设施等所有固定资产无矛盾、无条件、无任何补偿地移交甲方，否则视乙方违约。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14.租赁期届满或因乙方违约而甲方解除合同时，乙方保证自己和合作方及时全部退出养殖区域，养殖期间产生的纠纷矛盾由乙方负责全权处理。如因矛盾纠纷处理不力或未按期交塘给甲方造成经济损失，由乙方全额承担赔偿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15.在租赁期内，因甲方的建设、规划等原因导致甲方不能继续出租本合同项下租赁物的，甲方有权提前解除本合同，乙方须无条件服从，并在收到解除通知书后30日内交还租赁物，且甲方不予任何赔偿或补偿(但对于乙方在本租期内且在本合同租赁物范围内新投入的不动产，在乙方提供充分、真实证据的基础上，委托第三方按照本合同租期进行折旧的残值评估，由甲方进行适当补偿。除此之外，甲方概不予补偿)。在此情形下收回租赁物时，甲方按乙方实际使用租赁物的时间计算收取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16.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17.因乙方违约导致解除合同的，甲方可以提前书面告知乙方(如乙方逾期缴纳租金或租金缴纳不足额的，甲方可以不予告知而直接解除或终止合同)。乙方收到甲方的解除合同告知后，必须在20日内完成清塘和交塘，且甲方不</w:t>
      </w:r>
      <w:r>
        <w:rPr>
          <w:rFonts w:hint="eastAsia" w:ascii="仿宋" w:hAnsi="仿宋" w:eastAsia="仿宋"/>
          <w:color w:val="FF0000"/>
          <w:sz w:val="28"/>
          <w:szCs w:val="28"/>
        </w:rPr>
        <w:t>予</w:t>
      </w:r>
      <w:r>
        <w:rPr>
          <w:rFonts w:hint="eastAsia" w:ascii="仿宋" w:hAnsi="仿宋" w:eastAsia="仿宋"/>
          <w:color w:val="000000"/>
          <w:sz w:val="28"/>
          <w:szCs w:val="28"/>
        </w:rPr>
        <w:t>任何补偿或赔偿。如乙方逾期未交还租赁物的，该租赁物内所有水产品由甲方全权处理，且甲方不予任何赔偿或补偿，所造成的一切损失由乙方承担，且乙方须承担本合同约定的占用费和其他违约责任。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八、合同变更和解除</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1.本合同租期届满时本合同自然终止，双方结清费用。租期内如自然灾害、政府行为、甲方规划建设等原因致使不能实现合同目的时，本合同自动解除，互不负违约责任，由双方按实结算租金。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w:t>
      </w:r>
    </w:p>
    <w:p>
      <w:pPr>
        <w:spacing w:line="560" w:lineRule="exact"/>
        <w:ind w:firstLine="565" w:firstLineChars="202"/>
        <w:rPr>
          <w:rFonts w:hint="eastAsia" w:ascii="仿宋" w:hAnsi="仿宋" w:eastAsia="仿宋"/>
          <w:color w:val="auto"/>
          <w:sz w:val="28"/>
          <w:szCs w:val="28"/>
        </w:rPr>
      </w:pPr>
      <w:r>
        <w:rPr>
          <w:rFonts w:hint="eastAsia" w:ascii="仿宋" w:hAnsi="仿宋" w:eastAsia="仿宋"/>
          <w:color w:val="000000"/>
          <w:sz w:val="28"/>
          <w:szCs w:val="28"/>
        </w:rPr>
        <w:t>3.本合同签订后，如因上级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由甲方</w:t>
      </w:r>
      <w:r>
        <w:rPr>
          <w:rFonts w:hint="eastAsia" w:ascii="仿宋" w:hAnsi="仿宋" w:eastAsia="仿宋"/>
          <w:color w:val="auto"/>
          <w:sz w:val="28"/>
          <w:szCs w:val="28"/>
        </w:rPr>
        <w:t>对剩余租期的残值进行适当补偿。除此之外，甲方概不予补偿或赔偿)。征地拆迁（征塘）的相关补偿均归甲方所有。</w:t>
      </w:r>
    </w:p>
    <w:p>
      <w:pPr>
        <w:spacing w:line="520" w:lineRule="exact"/>
        <w:ind w:firstLine="565" w:firstLineChars="202"/>
        <w:rPr>
          <w:rFonts w:ascii="仿宋" w:hAnsi="仿宋" w:eastAsia="仿宋"/>
          <w:color w:val="auto"/>
          <w:sz w:val="28"/>
          <w:szCs w:val="28"/>
        </w:rPr>
      </w:pPr>
      <w:r>
        <w:rPr>
          <w:rFonts w:hint="eastAsia" w:ascii="仿宋" w:hAnsi="仿宋" w:eastAsia="仿宋"/>
          <w:color w:val="auto"/>
          <w:sz w:val="28"/>
          <w:szCs w:val="28"/>
        </w:rPr>
        <w:t>4、乙方不得与此前或目前积欠甲方或盐城市灌东盐场发展有限公司租金或占用费、侵占池塘的人员或单位之间存在转租、分租、合伙、挂名竞租等方式的合作，否则视为乙方违约，甲方有权解除合同，同时，乙方须承担合同中约定的年租金30%的惩罚性违约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九、安全生产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租赁区域的安全责任具体按甲乙双方签订的安全管理责任书执行。租赁期间，乙方及其所聘用的人员发生的一切人身安全及设备事故，均由乙方负责，与甲方无涉。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十、免责条款</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如遇不可抗力的自然灾害(如台风、海啸、地震等)和政府行为等造成的损失，双方互相免责，本租赁合同终止履行。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十一、违约责任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1.乙方违约，按上述违约条款处理；甲方违反合同条款的，全额赔偿乙方所蒙受的相应直接经济损失。</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2.本合同租期届满或租期内解除合同的，乙方在租期届满或合同解除之日起一个月内未能交还租赁物的，在承担本合同约定的占用费的同时，还须承担人民币100万元的惩罚性违约金。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乙方违背本合同约定的禁止性义务的(本合同另有约定的，按照该约定执行),经甲方书面通知但乙方拒绝整改的，甲方有权解除合同，乙方须交还租赁物，承担逾期交还租赁物期间按照租金标准1.5倍计算的占用费，并承担本合同前款约定的违约金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4.在履行本合同过程中，如乙方出现违约行为的，则自动丧失优先承租权。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十二、附则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1.如一方提出要求对本租赁合同进行公证的，可在公证部门办理公证手续，但公证费用由提出方承担，对方予以配合。</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3.本合同未尽事宜，由甲乙双方协商解决，签订补充合同。补充合同与本合同具有同等效力。如协商不成，任何一方均可向合同履行地人民法院提起诉讼。</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4.合同履行过程中双方的电话仅作为一般工作联系方式，重要事项应当以书面函件进行。双方的函件送达地址如下：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（1）甲方送达地址：</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1400" w:firstLineChars="500"/>
        <w:rPr>
          <w:rFonts w:ascii="仿宋" w:hAnsi="仿宋" w:eastAsia="仿宋"/>
          <w:color w:val="000000"/>
          <w:sz w:val="28"/>
          <w:szCs w:val="28"/>
        </w:rPr>
      </w:pPr>
      <w:r>
        <w:rPr>
          <w:rFonts w:hint="eastAsia" w:ascii="仿宋" w:hAnsi="仿宋" w:eastAsia="仿宋"/>
          <w:color w:val="000000"/>
          <w:sz w:val="28"/>
          <w:szCs w:val="28"/>
        </w:rPr>
        <w:t>联系人：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（2）乙方送达地址：</w:t>
      </w:r>
      <w:r>
        <w:rPr>
          <w:rFonts w:hint="eastAsia" w:ascii="仿宋" w:hAnsi="仿宋" w:eastAsia="仿宋"/>
          <w:color w:val="000000"/>
          <w:sz w:val="28"/>
          <w:szCs w:val="28"/>
          <w:u w:val="single"/>
        </w:rPr>
        <w:t xml:space="preserve">                                              </w:t>
      </w:r>
    </w:p>
    <w:p>
      <w:pPr>
        <w:spacing w:line="560" w:lineRule="exact"/>
        <w:ind w:firstLine="1260" w:firstLineChars="450"/>
        <w:jc w:val="left"/>
        <w:rPr>
          <w:rFonts w:ascii="仿宋" w:hAnsi="仿宋" w:eastAsia="仿宋"/>
          <w:color w:val="000000"/>
          <w:sz w:val="28"/>
          <w:szCs w:val="28"/>
          <w:u w:val="single"/>
        </w:rPr>
      </w:pPr>
      <w:r>
        <w:rPr>
          <w:rFonts w:hint="eastAsia" w:ascii="仿宋" w:hAnsi="仿宋" w:eastAsia="仿宋"/>
          <w:color w:val="000000"/>
          <w:sz w:val="28"/>
          <w:szCs w:val="28"/>
        </w:rPr>
        <w:t>联系人：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5.本合同的附件包括《养殖生产安全工作责任书》、《盐场海淡水养殖管理规定》和《养殖池塘租赁交接单》。乙方在履行合同过程中如有违背《养殖生产安全工作责任书》和《盐场海淡水养殖管理规定》的行为，也视为违约，相关违约责任按照本合同的约定执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6.本轮《2023年度养殖池塘公开招租方案书》的内容作为本合同的组成部分；如本合同没有约定的，则按照招租方案书的规定执行。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7.本合同一式三份，甲方执二份、乙方执一份，自双方签署之日起生效。本合同签署于20  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甲方(盖章):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签约代表人：</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乙方(盖章):</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签约代表人： </w:t>
      </w:r>
    </w:p>
    <w:p>
      <w:pPr>
        <w:spacing w:line="360" w:lineRule="auto"/>
        <w:rPr>
          <w:rFonts w:ascii="宋体" w:hAnsi="宋体"/>
          <w:color w:val="000000"/>
          <w:sz w:val="28"/>
          <w:szCs w:val="28"/>
        </w:rPr>
      </w:pPr>
      <w:r>
        <w:rPr>
          <w:rFonts w:hint="eastAsia" w:ascii="宋体" w:hAnsi="宋体"/>
          <w:color w:val="000000"/>
          <w:sz w:val="28"/>
          <w:szCs w:val="28"/>
        </w:rPr>
        <w:t xml:space="preserve"> </w:t>
      </w: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附件7: 养殖生产安全工作责任书</w:t>
      </w:r>
    </w:p>
    <w:p>
      <w:pPr>
        <w:spacing w:line="720" w:lineRule="auto"/>
        <w:jc w:val="center"/>
        <w:rPr>
          <w:rFonts w:ascii="宋体" w:hAnsi="宋体"/>
          <w:b/>
          <w:color w:val="000000"/>
          <w:sz w:val="32"/>
          <w:szCs w:val="32"/>
        </w:rPr>
      </w:pPr>
      <w:r>
        <w:rPr>
          <w:rFonts w:hint="eastAsia" w:ascii="宋体" w:hAnsi="宋体"/>
          <w:b/>
          <w:color w:val="000000"/>
          <w:sz w:val="32"/>
          <w:szCs w:val="32"/>
        </w:rPr>
        <w:t>养殖生产安全工作责任书</w:t>
      </w:r>
    </w:p>
    <w:p>
      <w:pPr>
        <w:spacing w:line="240" w:lineRule="exact"/>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甲方(出租人):盐城市新滩盐场实业发展有限公司</w:t>
      </w:r>
    </w:p>
    <w:p>
      <w:pPr>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以保障养殖生产安全为目的，重点抓好水产品的质量安全管理，防止各种生产事故发生，保证从业人员安全，保障群众生命财产安全，促进经济发展和社会稳定与和谐，特制订本责任状。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一、目标任务</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努力完成公司及场下达行业领域内安全死亡责任事故为零的安全生产控制指标任务，防范养殖生产经营领域安全生产事故发生，保障经济社会健康持续发展。</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二、具体职责</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三、其他</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1.本责任状一式肆份，甲方执叁份、乙方执壹份。</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2.本责任状解释权属于甲方。</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3.本责任状签署于20  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甲方(盖章)：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代表：</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乙方(盖章、签名手印)：</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360" w:lineRule="auto"/>
        <w:ind w:firstLine="565" w:firstLineChars="202"/>
        <w:rPr>
          <w:rFonts w:ascii="仿宋" w:hAnsi="仿宋" w:eastAsia="仿宋"/>
          <w:color w:val="000000"/>
          <w:sz w:val="28"/>
          <w:szCs w:val="28"/>
        </w:rPr>
      </w:pPr>
    </w:p>
    <w:p>
      <w:pPr>
        <w:spacing w:line="360" w:lineRule="auto"/>
        <w:jc w:val="left"/>
        <w:rPr>
          <w:rFonts w:ascii="幼圆" w:hAnsi="宋体" w:eastAsia="幼圆"/>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附件8: 海淡水养殖管理规定</w:t>
      </w:r>
    </w:p>
    <w:p>
      <w:pPr>
        <w:spacing w:line="720" w:lineRule="auto"/>
        <w:jc w:val="center"/>
        <w:rPr>
          <w:rFonts w:ascii="宋体" w:hAnsi="宋体"/>
          <w:b/>
          <w:color w:val="000000"/>
          <w:sz w:val="32"/>
          <w:szCs w:val="32"/>
        </w:rPr>
      </w:pPr>
      <w:r>
        <w:rPr>
          <w:rFonts w:hint="eastAsia" w:ascii="宋体" w:hAnsi="宋体"/>
          <w:b/>
          <w:color w:val="000000"/>
          <w:sz w:val="32"/>
          <w:szCs w:val="32"/>
        </w:rPr>
        <w:t>海淡水养殖管理规定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为鼓励水产养殖单位和个人发展健康养殖，减少水产养殖病害发生；控  制养殖用药，保证养殖水产品质量安全；推广生态养殖，保护养殖环境。根据《中华人民共和国渔业法》等法律、行政法规，制定本条例：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第一章 养殖用水</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第一条 水产养殖用水应当符合农业部《无公害食品海水养殖用水水质》  (NY5052-200)或《无公害食品淡水养殖用水水质》(NY5051-2001)等标准，禁止将不符合水质标准的水源用于水产养殖。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第二条 水产养殖单位和个人应当定期监测养殖用水水质。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养殖用水水源受到污染时，应当立即停止使用；确需使用的，应当经过净化处理达到养殖用水水质标准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养殖水体水质不符合养殖用水水质标准时，应当立即采取措施进行处理。经处理后仍达不到要求的，应当停止养殖活动，并向当地渔业行政主管部门报告</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第三条 养殖场或池塘的进排水系统应当分开。水产养殖废水排放应当达到国家规定的排放标准。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第二章 养殖生产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第四条 应当根据水产养殖规划要求，合理确定用于水产养殖的水域和滩涂，同时根据水域滩涂环境状况划分养殖功能区，合理安排养殖生产布局，科学确定养殖规模、养殖方式。</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第五条 使用水域、滩涂从事水产养殖的单位和个人应当按有关规定申领养殖证，并按核准的区域、规模从事养殖生产。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第七条 水产养殖专业技术人员应当逐步按国家有关就业准入要求，经过职业技能培训并获得职业资格证书后，方能上岗。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第八条 水产养殖单位和个人应当填写《水产养殖生产记录》,记载养殖种类、苗种来源及生长情况、饲料来源及投喂情况、水质变化等内容。《水产养殖生产记录》应当保存至该批水产品全部销售后2年以上。第九条销售的养殖水产品应当符合国家或地方的有关标准。不符合标准的产品应当进行净化处理，净化处理后仍不符合标准的产品禁止销售。第十条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第三章 附则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本条例自养殖池塘承包合同签订生效日起施行，对承包人具有约束力，并构成租赁合同的组成部分。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承租人签字确认：</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   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rPr>
          <w:rFonts w:ascii="仿宋" w:hAnsi="仿宋" w:eastAsia="仿宋"/>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附件9: 租赁资产交接确认单</w:t>
      </w:r>
    </w:p>
    <w:p>
      <w:pPr>
        <w:spacing w:line="720" w:lineRule="auto"/>
        <w:jc w:val="center"/>
        <w:rPr>
          <w:rFonts w:ascii="宋体" w:hAnsi="宋体"/>
          <w:b/>
          <w:color w:val="000000"/>
          <w:sz w:val="32"/>
          <w:szCs w:val="32"/>
        </w:rPr>
      </w:pPr>
      <w:r>
        <w:rPr>
          <w:rFonts w:hint="eastAsia" w:ascii="宋体" w:hAnsi="宋体"/>
          <w:b/>
          <w:color w:val="000000"/>
          <w:sz w:val="32"/>
          <w:szCs w:val="32"/>
        </w:rPr>
        <w:t>租赁资产交接确认单</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甲方(出租人):盐城市新滩盐场实业发展有限公司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乙方(承租人):</w:t>
      </w:r>
      <w:r>
        <w:rPr>
          <w:rFonts w:hint="eastAsia"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一、出租人（甲方）与承租人（乙方）于20  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日签署的编号为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《池塘租赁合同》中所载明的租赁物，于今日已经全部交付给乙方接收和使用。在此，乙方确认已经收到租赁合同项下的全部租赁物，并认可所有租赁物符合租赁合同的相关约定。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二、水、电、路及涵闸、值班房等附属设施均以目前现状交于乙方。经实地勘察，乙方认为上述附属设施完全符合双方签订的《池塘租赁合同书》的相关约定。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四、本交接单作为租赁合同的附件，系租赁合同书的不可分割的部分，具有同等法律效力。</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接收方确认(盖章、签名手印):</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   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附件10: 确认书</w:t>
      </w:r>
    </w:p>
    <w:p>
      <w:pPr>
        <w:spacing w:line="720" w:lineRule="auto"/>
        <w:jc w:val="center"/>
        <w:rPr>
          <w:rFonts w:ascii="宋体" w:hAnsi="宋体"/>
          <w:b/>
          <w:color w:val="000000"/>
          <w:sz w:val="32"/>
          <w:szCs w:val="32"/>
        </w:rPr>
      </w:pPr>
      <w:r>
        <w:rPr>
          <w:rFonts w:hint="eastAsia" w:ascii="宋体" w:hAnsi="宋体"/>
          <w:b/>
          <w:color w:val="000000"/>
          <w:sz w:val="32"/>
          <w:szCs w:val="32"/>
        </w:rPr>
        <w:t>确 认 书</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我方与贵司于20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日签署了编号为</w:t>
      </w:r>
      <w:r>
        <w:rPr>
          <w:rFonts w:hint="eastAsia" w:ascii="仿宋" w:hAnsi="仿宋" w:eastAsia="仿宋"/>
          <w:color w:val="000000"/>
          <w:sz w:val="28"/>
          <w:szCs w:val="28"/>
          <w:u w:val="single"/>
        </w:rPr>
        <w:t xml:space="preserve">                 </w:t>
      </w:r>
    </w:p>
    <w:p>
      <w:pPr>
        <w:spacing w:line="560" w:lineRule="exact"/>
        <w:rPr>
          <w:rFonts w:ascii="仿宋" w:hAnsi="仿宋" w:eastAsia="仿宋"/>
          <w:color w:val="000000"/>
          <w:sz w:val="28"/>
          <w:szCs w:val="28"/>
        </w:rPr>
      </w:pPr>
      <w:r>
        <w:rPr>
          <w:rFonts w:hint="eastAsia" w:ascii="仿宋" w:hAnsi="仿宋" w:eastAsia="仿宋"/>
          <w:color w:val="000000"/>
          <w:sz w:val="28"/>
          <w:szCs w:val="28"/>
        </w:rPr>
        <w:t>养殖池塘租赁合同（池塘承包合同），承租/承包了贵方经营管理的位于</w:t>
      </w:r>
    </w:p>
    <w:p>
      <w:pPr>
        <w:spacing w:line="560" w:lineRule="exact"/>
        <w:rPr>
          <w:rFonts w:ascii="仿宋" w:hAnsi="仿宋" w:eastAsia="仿宋"/>
          <w:color w:val="000000"/>
          <w:sz w:val="28"/>
          <w:szCs w:val="28"/>
          <w:u w:val="single"/>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的池塘/水库，合计</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块，合计</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亩。现该租赁/承包合同的期限已经届满，且知悉贵方拟对上述我方承租的池塘/水库对外进行公开竞租。对此，我方确认如下：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1、我方将按照贵方公布的2023年度池塘招租方案的相关要求，及时报名参加上述池塘/水库的竞租。作为上述池塘/水库的原承租人，我方要求在本次招租过程中对上述池塘/水库享有在同等条件下的优先承租权。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2、在本次公开竞租过程中，如果我方没有报名参加竞租上述池塘/水库的或者报名参加竞租但最终未能中标的，我方保证将在贵方组织的本次竞租会后两个月内（2023年</w:t>
      </w:r>
      <w:r>
        <w:rPr>
          <w:rFonts w:hint="eastAsia" w:ascii="仿宋" w:hAnsi="仿宋" w:eastAsia="仿宋"/>
          <w:color w:val="000000"/>
          <w:sz w:val="28"/>
          <w:szCs w:val="28"/>
          <w:u w:val="single"/>
        </w:rPr>
        <w:t>1</w:t>
      </w:r>
      <w:r>
        <w:rPr>
          <w:rFonts w:hint="eastAsia" w:ascii="仿宋" w:hAnsi="仿宋" w:eastAsia="仿宋"/>
          <w:color w:val="000000"/>
          <w:sz w:val="28"/>
          <w:szCs w:val="28"/>
        </w:rPr>
        <w:t>月</w:t>
      </w:r>
      <w:r>
        <w:rPr>
          <w:rFonts w:hint="eastAsia" w:ascii="仿宋" w:hAnsi="仿宋" w:eastAsia="仿宋"/>
          <w:color w:val="000000"/>
          <w:sz w:val="28"/>
          <w:szCs w:val="28"/>
          <w:u w:val="single"/>
        </w:rPr>
        <w:t>1</w:t>
      </w:r>
      <w:r>
        <w:rPr>
          <w:rFonts w:hint="eastAsia" w:ascii="仿宋" w:hAnsi="仿宋" w:eastAsia="仿宋"/>
          <w:color w:val="000000"/>
          <w:sz w:val="28"/>
          <w:szCs w:val="28"/>
        </w:rPr>
        <w:t>日前）清塘并向贵方交还上述池塘。如我方没有按时交还池塘的，我方同意承担贵方由此蒙受的所有经济损失并承担原租赁合同约定的各项违约责任。</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3、担保人对确认人（原承租人）的上述赔偿责任承担担保责任。</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确认人</w:t>
      </w:r>
      <w:r>
        <w:rPr>
          <w:rFonts w:hint="eastAsia" w:ascii="仿宋" w:hAnsi="仿宋" w:eastAsia="仿宋"/>
          <w:color w:val="000000"/>
          <w:sz w:val="28"/>
          <w:szCs w:val="28"/>
        </w:rPr>
        <w:t>（盖章、签名手印）:</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担保人（盖章、签名手印）：</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b/>
          <w:color w:val="000000"/>
          <w:sz w:val="28"/>
          <w:szCs w:val="28"/>
        </w:rPr>
      </w:pPr>
      <w:r>
        <w:rPr>
          <w:rFonts w:hint="eastAsia" w:ascii="仿宋" w:hAnsi="仿宋" w:eastAsia="仿宋"/>
          <w:color w:val="000000"/>
          <w:sz w:val="28"/>
          <w:szCs w:val="28"/>
        </w:rPr>
        <w:t>二〇   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360" w:lineRule="auto"/>
        <w:rPr>
          <w:rFonts w:ascii="幼圆" w:hAnsi="宋体" w:eastAsia="幼圆"/>
          <w:b/>
          <w:color w:val="000000"/>
          <w:sz w:val="28"/>
          <w:szCs w:val="28"/>
        </w:rPr>
      </w:pPr>
    </w:p>
    <w:p>
      <w:pPr>
        <w:spacing w:line="360" w:lineRule="auto"/>
        <w:rPr>
          <w:rFonts w:ascii="幼圆" w:hAnsi="宋体" w:eastAsia="幼圆"/>
          <w:b/>
          <w:color w:val="000000"/>
          <w:sz w:val="28"/>
          <w:szCs w:val="28"/>
        </w:rPr>
      </w:pPr>
    </w:p>
    <w:p>
      <w:pPr>
        <w:spacing w:line="360" w:lineRule="auto"/>
        <w:rPr>
          <w:rFonts w:ascii="幼圆" w:hAnsi="宋体" w:eastAsia="幼圆"/>
          <w:b/>
          <w:color w:val="000000"/>
          <w:sz w:val="28"/>
          <w:szCs w:val="28"/>
        </w:rPr>
      </w:pPr>
      <w:r>
        <w:rPr>
          <w:rFonts w:hint="eastAsia" w:ascii="幼圆" w:hAnsi="宋体" w:eastAsia="幼圆"/>
          <w:b/>
          <w:color w:val="000000"/>
          <w:sz w:val="28"/>
          <w:szCs w:val="28"/>
        </w:rPr>
        <w:t>附件11：竞租报价表</w:t>
      </w:r>
    </w:p>
    <w:p>
      <w:pPr>
        <w:spacing w:line="720" w:lineRule="auto"/>
        <w:jc w:val="center"/>
        <w:rPr>
          <w:rFonts w:ascii="宋体" w:hAnsi="宋体"/>
          <w:b/>
          <w:color w:val="000000"/>
          <w:sz w:val="32"/>
          <w:szCs w:val="32"/>
        </w:rPr>
      </w:pPr>
      <w:r>
        <w:rPr>
          <w:rFonts w:hint="eastAsia" w:ascii="宋体" w:hAnsi="宋体"/>
          <w:b/>
          <w:color w:val="000000"/>
          <w:sz w:val="32"/>
          <w:szCs w:val="32"/>
        </w:rPr>
        <w:t>竞租报价表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24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意向池塘</w:t>
            </w:r>
            <w:r>
              <w:rPr>
                <w:rFonts w:hint="eastAsia" w:ascii="仿宋" w:hAnsi="仿宋" w:eastAsia="仿宋"/>
                <w:b/>
                <w:color w:val="000000"/>
                <w:kern w:val="0"/>
                <w:sz w:val="28"/>
                <w:szCs w:val="28"/>
              </w:rPr>
              <w:t>标段号</w:t>
            </w:r>
          </w:p>
        </w:tc>
        <w:tc>
          <w:tcPr>
            <w:tcW w:w="3118" w:type="dxa"/>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竞租报价</w:t>
            </w:r>
          </w:p>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（每亩每年人民币元）</w:t>
            </w:r>
          </w:p>
        </w:tc>
        <w:tc>
          <w:tcPr>
            <w:tcW w:w="2410" w:type="dxa"/>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是否</w:t>
            </w:r>
            <w:r>
              <w:rPr>
                <w:rFonts w:hint="eastAsia" w:ascii="仿宋" w:hAnsi="仿宋" w:eastAsia="仿宋"/>
                <w:b/>
                <w:color w:val="000000"/>
                <w:kern w:val="0"/>
                <w:sz w:val="28"/>
                <w:szCs w:val="28"/>
              </w:rPr>
              <w:t>为</w:t>
            </w:r>
            <w:r>
              <w:rPr>
                <w:rFonts w:ascii="仿宋" w:hAnsi="仿宋" w:eastAsia="仿宋"/>
                <w:b/>
                <w:color w:val="000000"/>
                <w:kern w:val="0"/>
                <w:sz w:val="28"/>
                <w:szCs w:val="28"/>
              </w:rPr>
              <w:t>原承租人</w:t>
            </w:r>
          </w:p>
        </w:tc>
        <w:tc>
          <w:tcPr>
            <w:tcW w:w="1134" w:type="dxa"/>
            <w:vAlign w:val="center"/>
          </w:tcPr>
          <w:p>
            <w:pPr>
              <w:spacing w:line="400" w:lineRule="exact"/>
              <w:jc w:val="center"/>
              <w:rPr>
                <w:rFonts w:ascii="仿宋" w:hAnsi="仿宋" w:eastAsia="仿宋"/>
                <w:b/>
                <w:color w:val="000000"/>
                <w:kern w:val="0"/>
                <w:sz w:val="28"/>
                <w:szCs w:val="28"/>
              </w:rPr>
            </w:pPr>
            <w:r>
              <w:rPr>
                <w:rFonts w:ascii="仿宋" w:hAnsi="仿宋" w:eastAsia="仿宋"/>
                <w:b/>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3118" w:type="dxa"/>
          </w:tcPr>
          <w:p>
            <w:pPr>
              <w:spacing w:line="360" w:lineRule="auto"/>
              <w:rPr>
                <w:rFonts w:ascii="仿宋" w:hAnsi="仿宋" w:eastAsia="仿宋"/>
                <w:color w:val="000000"/>
                <w:kern w:val="0"/>
                <w:sz w:val="28"/>
                <w:szCs w:val="28"/>
              </w:rPr>
            </w:pPr>
          </w:p>
        </w:tc>
        <w:tc>
          <w:tcPr>
            <w:tcW w:w="2410" w:type="dxa"/>
          </w:tcPr>
          <w:p>
            <w:pPr>
              <w:spacing w:line="360" w:lineRule="auto"/>
              <w:rPr>
                <w:rFonts w:ascii="仿宋" w:hAnsi="仿宋" w:eastAsia="仿宋"/>
                <w:color w:val="000000"/>
                <w:kern w:val="0"/>
                <w:sz w:val="28"/>
                <w:szCs w:val="28"/>
              </w:rPr>
            </w:pPr>
          </w:p>
        </w:tc>
        <w:tc>
          <w:tcPr>
            <w:tcW w:w="1134" w:type="dxa"/>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3118" w:type="dxa"/>
          </w:tcPr>
          <w:p>
            <w:pPr>
              <w:spacing w:line="360" w:lineRule="auto"/>
              <w:rPr>
                <w:rFonts w:ascii="仿宋" w:hAnsi="仿宋" w:eastAsia="仿宋"/>
                <w:color w:val="000000"/>
                <w:kern w:val="0"/>
                <w:sz w:val="28"/>
                <w:szCs w:val="28"/>
              </w:rPr>
            </w:pPr>
          </w:p>
        </w:tc>
        <w:tc>
          <w:tcPr>
            <w:tcW w:w="2410" w:type="dxa"/>
          </w:tcPr>
          <w:p>
            <w:pPr>
              <w:spacing w:line="360" w:lineRule="auto"/>
              <w:rPr>
                <w:rFonts w:ascii="仿宋" w:hAnsi="仿宋" w:eastAsia="仿宋"/>
                <w:color w:val="000000"/>
                <w:kern w:val="0"/>
                <w:sz w:val="28"/>
                <w:szCs w:val="28"/>
              </w:rPr>
            </w:pPr>
          </w:p>
        </w:tc>
        <w:tc>
          <w:tcPr>
            <w:tcW w:w="1134" w:type="dxa"/>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3118" w:type="dxa"/>
          </w:tcPr>
          <w:p>
            <w:pPr>
              <w:spacing w:line="360" w:lineRule="auto"/>
              <w:rPr>
                <w:rFonts w:ascii="仿宋" w:hAnsi="仿宋" w:eastAsia="仿宋"/>
                <w:color w:val="000000"/>
                <w:kern w:val="0"/>
                <w:sz w:val="28"/>
                <w:szCs w:val="28"/>
              </w:rPr>
            </w:pPr>
          </w:p>
        </w:tc>
        <w:tc>
          <w:tcPr>
            <w:tcW w:w="2410" w:type="dxa"/>
          </w:tcPr>
          <w:p>
            <w:pPr>
              <w:spacing w:line="360" w:lineRule="auto"/>
              <w:rPr>
                <w:rFonts w:ascii="仿宋" w:hAnsi="仿宋" w:eastAsia="仿宋"/>
                <w:color w:val="000000"/>
                <w:kern w:val="0"/>
                <w:sz w:val="28"/>
                <w:szCs w:val="28"/>
              </w:rPr>
            </w:pPr>
          </w:p>
        </w:tc>
        <w:tc>
          <w:tcPr>
            <w:tcW w:w="1134" w:type="dxa"/>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3118" w:type="dxa"/>
          </w:tcPr>
          <w:p>
            <w:pPr>
              <w:spacing w:line="360" w:lineRule="auto"/>
              <w:rPr>
                <w:rFonts w:ascii="仿宋" w:hAnsi="仿宋" w:eastAsia="仿宋"/>
                <w:color w:val="000000"/>
                <w:kern w:val="0"/>
                <w:sz w:val="28"/>
                <w:szCs w:val="28"/>
              </w:rPr>
            </w:pPr>
          </w:p>
        </w:tc>
        <w:tc>
          <w:tcPr>
            <w:tcW w:w="2410" w:type="dxa"/>
          </w:tcPr>
          <w:p>
            <w:pPr>
              <w:spacing w:line="360" w:lineRule="auto"/>
              <w:rPr>
                <w:rFonts w:ascii="仿宋" w:hAnsi="仿宋" w:eastAsia="仿宋"/>
                <w:color w:val="000000"/>
                <w:kern w:val="0"/>
                <w:sz w:val="28"/>
                <w:szCs w:val="28"/>
              </w:rPr>
            </w:pPr>
          </w:p>
        </w:tc>
        <w:tc>
          <w:tcPr>
            <w:tcW w:w="1134" w:type="dxa"/>
          </w:tcPr>
          <w:p>
            <w:pPr>
              <w:spacing w:line="360" w:lineRule="auto"/>
              <w:rPr>
                <w:rFonts w:ascii="仿宋" w:hAnsi="仿宋" w:eastAsia="仿宋"/>
                <w:color w:val="000000"/>
                <w:kern w:val="0"/>
                <w:sz w:val="28"/>
                <w:szCs w:val="28"/>
              </w:rPr>
            </w:pPr>
          </w:p>
        </w:tc>
      </w:tr>
    </w:tbl>
    <w:p>
      <w:pPr>
        <w:spacing w:line="360" w:lineRule="auto"/>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 xml:space="preserve">竞租人： </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委托代理人：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时间：2022年  月  日</w:t>
      </w:r>
    </w:p>
    <w:p>
      <w:pPr>
        <w:spacing w:line="360" w:lineRule="auto"/>
        <w:ind w:firstLine="565" w:firstLineChars="202"/>
        <w:rPr>
          <w:rFonts w:ascii="仿宋" w:hAnsi="仿宋" w:eastAsia="仿宋"/>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附件12：授权委托书</w:t>
      </w:r>
    </w:p>
    <w:p>
      <w:pPr>
        <w:spacing w:line="720" w:lineRule="auto"/>
        <w:jc w:val="center"/>
        <w:rPr>
          <w:rFonts w:ascii="宋体" w:hAnsi="宋体"/>
          <w:b/>
          <w:color w:val="000000"/>
          <w:sz w:val="32"/>
          <w:szCs w:val="32"/>
        </w:rPr>
      </w:pPr>
      <w:r>
        <w:rPr>
          <w:rFonts w:hint="eastAsia" w:ascii="宋体" w:hAnsi="宋体"/>
          <w:b/>
          <w:color w:val="000000"/>
          <w:sz w:val="32"/>
          <w:szCs w:val="32"/>
        </w:rPr>
        <w:t>授权委托书</w:t>
      </w:r>
    </w:p>
    <w:p>
      <w:pPr>
        <w:spacing w:line="560" w:lineRule="exact"/>
        <w:rPr>
          <w:rFonts w:ascii="仿宋" w:hAnsi="仿宋" w:eastAsia="仿宋"/>
          <w:color w:val="000000"/>
          <w:sz w:val="28"/>
          <w:szCs w:val="28"/>
        </w:rPr>
      </w:pPr>
      <w:r>
        <w:rPr>
          <w:rFonts w:hint="eastAsia" w:ascii="仿宋" w:hAnsi="仿宋" w:eastAsia="仿宋"/>
          <w:color w:val="000000"/>
          <w:sz w:val="28"/>
          <w:szCs w:val="28"/>
        </w:rPr>
        <w:t>致出租人:盐城市新滩盐场实业发展有限公司</w:t>
      </w:r>
    </w:p>
    <w:p>
      <w:pPr>
        <w:spacing w:line="240" w:lineRule="exact"/>
        <w:rPr>
          <w:rFonts w:ascii="仿宋" w:hAnsi="仿宋" w:eastAsia="仿宋"/>
          <w:b/>
          <w:color w:val="000000"/>
          <w:sz w:val="28"/>
          <w:szCs w:val="28"/>
        </w:rPr>
      </w:pPr>
    </w:p>
    <w:p>
      <w:pPr>
        <w:spacing w:line="54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 xml:space="preserve"> 兹因我单位参加贵方2023年度养殖池塘的招租，现委托我单位正式职工</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同志（身份证号码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）作为我方代理人，代表我方参加池塘竞租活动。该同志在贵方池塘招租过程中签署的任何文件资料，均视同我方签署，我方在任何时候、任何情况下均予以认可，并接受其所签署文件的约束。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代理人有权代表我方签署或签收的文件，包括但不限于：</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（1）《声明书》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（2）《竞租池塘登记表》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（3）《竞租报价表》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（4）《中标确认书》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（5）《池塘租赁合同》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（6）《确认书》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（7）《承诺书》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（8）其他的池塘招租文件资料和招租过程的程序性文件资料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竞租人（委托单位）：</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二〇二二年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附件13：《池塘租赁合同担保书》</w:t>
      </w:r>
    </w:p>
    <w:p>
      <w:pPr>
        <w:spacing w:line="240" w:lineRule="exact"/>
        <w:ind w:firstLine="565" w:firstLineChars="202"/>
        <w:rPr>
          <w:rFonts w:ascii="仿宋" w:hAnsi="仿宋" w:eastAsia="仿宋"/>
          <w:color w:val="000000"/>
          <w:sz w:val="28"/>
          <w:szCs w:val="28"/>
        </w:rPr>
      </w:pPr>
    </w:p>
    <w:p>
      <w:pPr>
        <w:spacing w:line="480" w:lineRule="exact"/>
        <w:jc w:val="center"/>
        <w:rPr>
          <w:rFonts w:ascii="宋体" w:hAnsi="宋体"/>
          <w:b/>
          <w:color w:val="000000"/>
          <w:sz w:val="32"/>
          <w:szCs w:val="32"/>
        </w:rPr>
      </w:pPr>
      <w:r>
        <w:rPr>
          <w:rFonts w:hint="eastAsia" w:ascii="宋体" w:hAnsi="宋体"/>
          <w:b/>
          <w:color w:val="000000"/>
          <w:sz w:val="32"/>
          <w:szCs w:val="32"/>
        </w:rPr>
        <w:t>池塘租赁合同担保书</w:t>
      </w:r>
    </w:p>
    <w:p>
      <w:pPr>
        <w:spacing w:line="480" w:lineRule="exact"/>
        <w:rPr>
          <w:rFonts w:ascii="仿宋" w:hAnsi="仿宋" w:eastAsia="仿宋"/>
          <w:b/>
          <w:color w:val="000000"/>
          <w:sz w:val="28"/>
          <w:szCs w:val="28"/>
        </w:rPr>
      </w:pPr>
      <w:r>
        <w:rPr>
          <w:rFonts w:hint="eastAsia" w:ascii="仿宋" w:hAnsi="仿宋" w:eastAsia="仿宋"/>
          <w:b/>
          <w:color w:val="000000"/>
          <w:sz w:val="28"/>
          <w:szCs w:val="28"/>
        </w:rPr>
        <w:t>致出租人:盐城市新滩盐场实业发展有限公司</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）是 □上市公司 □国有企业 □ 公务员。因竞租人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拟参加竞租贵方2023年度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担保期限为自本担保书出具之日起五年。担保期内，担保人保证上述承诺内容不可撤销、不可变更，并严格按照上述承诺履行。</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另外，如果竞租人是贵方原承租人/承包人的，本担保人对竞租人在不能竞租成功的情况下退还原承租池塘/水库的《确认书》提供担保，并同意为竞租人签署的《确认书》中的各项义务提供担保。</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担保人的送达地址：</w:t>
      </w:r>
      <w:r>
        <w:rPr>
          <w:rFonts w:hint="eastAsia"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hint="eastAsia"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（担保人身份证明文件的复印件附后）</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 xml:space="preserve"> </w:t>
      </w:r>
    </w:p>
    <w:p>
      <w:pPr>
        <w:spacing w:line="480" w:lineRule="exact"/>
        <w:ind w:firstLine="3827" w:firstLineChars="1367"/>
        <w:rPr>
          <w:rFonts w:ascii="仿宋" w:hAnsi="仿宋" w:eastAsia="仿宋"/>
          <w:color w:val="000000"/>
          <w:sz w:val="28"/>
          <w:szCs w:val="28"/>
        </w:rPr>
      </w:pPr>
      <w:r>
        <w:rPr>
          <w:rFonts w:hint="eastAsia" w:ascii="仿宋" w:hAnsi="仿宋" w:eastAsia="仿宋"/>
          <w:color w:val="000000"/>
          <w:sz w:val="28"/>
          <w:szCs w:val="28"/>
        </w:rPr>
        <w:t>担保人（盖章/签字）：</w:t>
      </w:r>
    </w:p>
    <w:p>
      <w:pPr>
        <w:spacing w:line="480" w:lineRule="exact"/>
        <w:ind w:firstLine="3827" w:firstLineChars="1367"/>
        <w:rPr>
          <w:rFonts w:ascii="仿宋" w:hAnsi="仿宋" w:eastAsia="仿宋"/>
          <w:color w:val="000000"/>
          <w:sz w:val="28"/>
          <w:szCs w:val="28"/>
        </w:rPr>
      </w:pPr>
    </w:p>
    <w:p>
      <w:pPr>
        <w:spacing w:line="360" w:lineRule="exact"/>
        <w:ind w:firstLine="3920" w:firstLineChars="1400"/>
        <w:rPr>
          <w:rFonts w:ascii="仿宋" w:hAnsi="仿宋" w:eastAsia="仿宋"/>
          <w:color w:val="000000"/>
          <w:szCs w:val="21"/>
        </w:rPr>
      </w:pPr>
      <w:r>
        <w:rPr>
          <w:rFonts w:hint="eastAsia" w:ascii="仿宋" w:hAnsi="仿宋" w:eastAsia="仿宋"/>
          <w:color w:val="000000"/>
          <w:sz w:val="28"/>
          <w:szCs w:val="28"/>
        </w:rPr>
        <w:t>二〇二二年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日 </w:t>
      </w:r>
    </w:p>
    <w:p>
      <w:pPr>
        <w:spacing w:line="600" w:lineRule="exact"/>
        <w:ind w:firstLine="565" w:firstLineChars="202"/>
        <w:rPr>
          <w:rFonts w:asciiTheme="minorEastAsia" w:hAnsiTheme="minorEastAsia" w:eastAsiaTheme="minorEastAsia"/>
          <w:color w:val="000000"/>
          <w:sz w:val="28"/>
          <w:szCs w:val="28"/>
        </w:rPr>
      </w:pPr>
    </w:p>
    <w:sectPr>
      <w:pgSz w:w="11906" w:h="16838"/>
      <w:pgMar w:top="1440" w:right="1276" w:bottom="1440" w:left="179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1030" o:spid="_x0000_s1030" o:spt="203" style="position:absolute;left:0pt;margin-left:0.4pt;margin-top:770.3pt;height:53pt;width:532.9pt;mso-position-horizontal-relative:page;mso-position-vertical-relative:page;z-index:251662336;mso-width-relative:page;mso-height-relative:page;" coordorigin="15,14415" coordsize="10658,1060203">
          <o:lock v:ext="edit"/>
          <v:shape id="_x0000_s1031" o:spid="_x0000_s1031" o:spt="32" type="#_x0000_t32" style="position:absolute;left:15;top:14415;height:1057;width:10171;" o:connectortype="straight" filled="f" stroked="t" coordsize="21600,21600">
            <v:path arrowok="t"/>
            <v:fill on="f" focussize="0,0"/>
            <v:stroke color="#A7BFDE"/>
            <v:imagedata o:title=""/>
            <o:lock v:ext="edit"/>
          </v:shape>
          <v:shape id="_x0000_s1032" o:spid="_x0000_s1032" o:spt="3" type="#_x0000_t3" style="position:absolute;left:9657;top:14459;height:1016;width:1016;" fillcolor="#A7BFDE" filled="t" stroked="f" coordsize="21600,21600">
            <v:path/>
            <v:fill on="t" focussize="0,0"/>
            <v:stroke on="f"/>
            <v:imagedata o:title=""/>
            <o:lock v:ext="edit"/>
          </v:shape>
          <v:shape id="_x0000_s1033" o:spid="_x0000_s1033" o:spt="3" type="#_x0000_t3" style="position:absolute;left:9733;top:14568;height:904;width:908;" fillcolor="#D3DFEE" filled="t" stroked="f" coordsize="21600,21600">
            <v:path/>
            <v:fill on="t" focussize="0,0"/>
            <v:stroke on="f"/>
            <v:imagedata o:title=""/>
            <o:lock v:ext="edit"/>
          </v:shape>
          <v:shape id="_x0000_s1034" o:spid="_x0000_s1034" o:spt="3" type="#_x0000_t3" style="position:absolute;left:9802;top:14688;height:784;width:783;v-text-anchor:middle;" fillcolor="#7BA0CD" filled="t" stroked="f" coordsize="21600,21600">
            <v:path/>
            <v:fill on="t" focussize="0,0"/>
            <v:stroke on="f"/>
            <v:imagedata o:title=""/>
            <o:lock v:ext="edit"/>
            <v:textbox>
              <w:txbxContent>
                <w:p>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32</w:t>
                  </w:r>
                  <w:r>
                    <w:rPr>
                      <w:rFonts w:ascii="宋体" w:hAnsi="宋体"/>
                      <w:sz w:val="28"/>
                      <w:szCs w:val="28"/>
                    </w:rPr>
                    <w:fldChar w:fldCharType="end"/>
                  </w:r>
                </w:p>
              </w:txbxContent>
            </v:textbox>
          </v:shape>
        </v:group>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ascii="Cambria" w:hAnsi="Cambria"/>
      </w:rPr>
      <w:pict>
        <v:rect id="_x0000_s1026" o:spid="_x0000_s1026" o:spt="1" style="position:absolute;left:0pt;margin-left:612.4pt;margin-top:2.35pt;height:64.05pt;width:7.15pt;mso-position-horizontal-relative:page;mso-position-vertical-relative:page;z-index:251660288;mso-width-relative:page;mso-height-relative:top-margin-area;mso-height-percent:900;" fillcolor="#4BACC6" filled="t" stroked="t" coordsize="21600,21600">
          <v:path/>
          <v:fill on="t" focussize="0,0"/>
          <v:stroke color="#205867"/>
          <v:imagedata o:title=""/>
          <o:lock v:ext="edit"/>
        </v:rect>
      </w:pict>
    </w:r>
    <w:r>
      <w:drawing>
        <wp:inline distT="0" distB="0" distL="0" distR="0">
          <wp:extent cx="1889760" cy="24701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89760" cy="247015"/>
                  </a:xfrm>
                  <a:prstGeom prst="rect">
                    <a:avLst/>
                  </a:prstGeom>
                  <a:noFill/>
                  <a:ln w="9525" cmpd="sng">
                    <a:noFill/>
                    <a:miter lim="800000"/>
                    <a:headEnd/>
                    <a:tailEnd/>
                  </a:ln>
                </pic:spPr>
              </pic:pic>
            </a:graphicData>
          </a:graphic>
        </wp:inline>
      </w:drawing>
    </w:r>
    <w:r>
      <w:rPr>
        <w:rFonts w:ascii="Cambria" w:hAnsi="Cambria"/>
      </w:rPr>
      <w:pict>
        <v:group id="_x0000_s1027" o:spid="_x0000_s1027"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203">
          <o:lock v:ext="edit"/>
          <v:shape id="_x0000_s1028" o:spid="_x0000_s1028" o:spt="32" type="#_x0000_t32" style="position:absolute;left:9;top:1431;height:0;width:15822;" o:connectortype="straight" filled="f" stroked="t" coordsize="21600,21600">
            <v:path arrowok="t"/>
            <v:fill on="f" focussize="0,0"/>
            <v:stroke color="#31849B"/>
            <v:imagedata o:title=""/>
            <o:lock v:ext="edit"/>
          </v:shape>
          <v:rect id="_x0000_s1029" o:spid="_x0000_s1029" o:spt="1" style="position:absolute;left:8;top:9;height:1439;width:4031;" filled="f" stroked="f" coordsize="21600,21600">
            <v:path/>
            <v:fill on="f" focussize="0,0"/>
            <v:stroke on="f"/>
            <v:imagedata o:title=""/>
            <o:lock v:ext="edit"/>
          </v:rect>
        </v:group>
      </w:pict>
    </w:r>
    <w:r>
      <w:rPr>
        <w:rFonts w:ascii="Cambria" w:hAnsi="Cambria"/>
      </w:rPr>
      <w:pict>
        <v:rect id="_x0000_s1025" o:spid="_x0000_s1025"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v:path/>
          <v:fill on="t" focussize="0,0"/>
          <v:stroke color="#205867"/>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C863"/>
    <w:multiLevelType w:val="singleLevel"/>
    <w:tmpl w:val="AACFC86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8"/>
  <w:noPunctuationKerning w:val="1"/>
  <w:characterSpacingControl w:val="compressPunctuation"/>
  <w:hdrShapeDefaults>
    <o:shapelayout v:ext="edit">
      <o:idmap v:ext="edit" data="1"/>
      <o:rules v:ext="edit">
        <o:r id="V:Rule1" type="connector" idref="#_x0000_s1028"/>
        <o:r id="V:Rule2" type="connector" idref="#_x0000_s1031"/>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JjOTQxYzhjODMyMDAzZmE0MDJkMWFkNmJlNDkwYTUifQ=="/>
  </w:docVars>
  <w:rsids>
    <w:rsidRoot w:val="00172A27"/>
    <w:rsid w:val="00000728"/>
    <w:rsid w:val="00013343"/>
    <w:rsid w:val="00017333"/>
    <w:rsid w:val="00024413"/>
    <w:rsid w:val="00025AE5"/>
    <w:rsid w:val="00031E48"/>
    <w:rsid w:val="00053C82"/>
    <w:rsid w:val="000604FC"/>
    <w:rsid w:val="000634C3"/>
    <w:rsid w:val="0007448E"/>
    <w:rsid w:val="000766D3"/>
    <w:rsid w:val="000878A9"/>
    <w:rsid w:val="000924C7"/>
    <w:rsid w:val="00094940"/>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5DB7"/>
    <w:rsid w:val="00136751"/>
    <w:rsid w:val="00141C45"/>
    <w:rsid w:val="00152B7A"/>
    <w:rsid w:val="00156626"/>
    <w:rsid w:val="00161ED6"/>
    <w:rsid w:val="00170BCC"/>
    <w:rsid w:val="00172A27"/>
    <w:rsid w:val="00172F99"/>
    <w:rsid w:val="00176B2C"/>
    <w:rsid w:val="001807C0"/>
    <w:rsid w:val="00183CE6"/>
    <w:rsid w:val="00191C48"/>
    <w:rsid w:val="001A61B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709BD"/>
    <w:rsid w:val="002849DD"/>
    <w:rsid w:val="00285957"/>
    <w:rsid w:val="0028730A"/>
    <w:rsid w:val="00294D05"/>
    <w:rsid w:val="002953A2"/>
    <w:rsid w:val="00297285"/>
    <w:rsid w:val="002A0AEF"/>
    <w:rsid w:val="002A0F2F"/>
    <w:rsid w:val="002C01F2"/>
    <w:rsid w:val="002C24E1"/>
    <w:rsid w:val="002D1C3F"/>
    <w:rsid w:val="002D36F3"/>
    <w:rsid w:val="002D3FE1"/>
    <w:rsid w:val="002D4304"/>
    <w:rsid w:val="002F1EBE"/>
    <w:rsid w:val="00305473"/>
    <w:rsid w:val="00306A9C"/>
    <w:rsid w:val="00307681"/>
    <w:rsid w:val="00312154"/>
    <w:rsid w:val="00313684"/>
    <w:rsid w:val="00336B3F"/>
    <w:rsid w:val="00337FBB"/>
    <w:rsid w:val="00353708"/>
    <w:rsid w:val="00356D09"/>
    <w:rsid w:val="00357D88"/>
    <w:rsid w:val="00357F6B"/>
    <w:rsid w:val="0036202E"/>
    <w:rsid w:val="0037194B"/>
    <w:rsid w:val="00382101"/>
    <w:rsid w:val="00386908"/>
    <w:rsid w:val="003A12D5"/>
    <w:rsid w:val="003A16B4"/>
    <w:rsid w:val="003A2988"/>
    <w:rsid w:val="003B32A9"/>
    <w:rsid w:val="003B39D2"/>
    <w:rsid w:val="003C29F8"/>
    <w:rsid w:val="003C53D9"/>
    <w:rsid w:val="003D2228"/>
    <w:rsid w:val="003D5FED"/>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A512D"/>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74E13"/>
    <w:rsid w:val="00580CCD"/>
    <w:rsid w:val="00585349"/>
    <w:rsid w:val="00586C8A"/>
    <w:rsid w:val="0059121C"/>
    <w:rsid w:val="00591EA1"/>
    <w:rsid w:val="005B0863"/>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13D1"/>
    <w:rsid w:val="0065256B"/>
    <w:rsid w:val="00656CB3"/>
    <w:rsid w:val="0066069E"/>
    <w:rsid w:val="00660DCC"/>
    <w:rsid w:val="00667B4B"/>
    <w:rsid w:val="00681AE6"/>
    <w:rsid w:val="00686023"/>
    <w:rsid w:val="00686B26"/>
    <w:rsid w:val="006874F4"/>
    <w:rsid w:val="0069186F"/>
    <w:rsid w:val="0069733C"/>
    <w:rsid w:val="006A32EF"/>
    <w:rsid w:val="006A583D"/>
    <w:rsid w:val="006B505C"/>
    <w:rsid w:val="006B537B"/>
    <w:rsid w:val="006B7A99"/>
    <w:rsid w:val="006D6AD6"/>
    <w:rsid w:val="006F048A"/>
    <w:rsid w:val="006F25F9"/>
    <w:rsid w:val="006F5DE5"/>
    <w:rsid w:val="007009C8"/>
    <w:rsid w:val="00715C24"/>
    <w:rsid w:val="00717F0D"/>
    <w:rsid w:val="0072106E"/>
    <w:rsid w:val="0072113C"/>
    <w:rsid w:val="00722D7C"/>
    <w:rsid w:val="00731569"/>
    <w:rsid w:val="00745582"/>
    <w:rsid w:val="00751A3B"/>
    <w:rsid w:val="00751A51"/>
    <w:rsid w:val="00763A58"/>
    <w:rsid w:val="00772FC9"/>
    <w:rsid w:val="007817B2"/>
    <w:rsid w:val="00790422"/>
    <w:rsid w:val="0079441C"/>
    <w:rsid w:val="007A2FE8"/>
    <w:rsid w:val="007A30A4"/>
    <w:rsid w:val="007B203E"/>
    <w:rsid w:val="007B2070"/>
    <w:rsid w:val="007B398B"/>
    <w:rsid w:val="007C6DF1"/>
    <w:rsid w:val="007D1EAE"/>
    <w:rsid w:val="007D44A3"/>
    <w:rsid w:val="007F0838"/>
    <w:rsid w:val="007F48C9"/>
    <w:rsid w:val="007F4A7C"/>
    <w:rsid w:val="007F4CD5"/>
    <w:rsid w:val="008005DE"/>
    <w:rsid w:val="008010E6"/>
    <w:rsid w:val="00802CD9"/>
    <w:rsid w:val="008060D6"/>
    <w:rsid w:val="00810F26"/>
    <w:rsid w:val="0082091E"/>
    <w:rsid w:val="00825433"/>
    <w:rsid w:val="00826366"/>
    <w:rsid w:val="00827A8E"/>
    <w:rsid w:val="0083070E"/>
    <w:rsid w:val="00846548"/>
    <w:rsid w:val="008502C3"/>
    <w:rsid w:val="00852528"/>
    <w:rsid w:val="008568B2"/>
    <w:rsid w:val="00861104"/>
    <w:rsid w:val="00867B8A"/>
    <w:rsid w:val="00872636"/>
    <w:rsid w:val="0088405A"/>
    <w:rsid w:val="008873F3"/>
    <w:rsid w:val="00893B69"/>
    <w:rsid w:val="0089520D"/>
    <w:rsid w:val="008B2926"/>
    <w:rsid w:val="008B7BED"/>
    <w:rsid w:val="008D3D0F"/>
    <w:rsid w:val="008D4AE4"/>
    <w:rsid w:val="008E5CDE"/>
    <w:rsid w:val="008E6196"/>
    <w:rsid w:val="008F52E9"/>
    <w:rsid w:val="009044FA"/>
    <w:rsid w:val="009169F9"/>
    <w:rsid w:val="00916F0B"/>
    <w:rsid w:val="009175E8"/>
    <w:rsid w:val="009328D3"/>
    <w:rsid w:val="0094063C"/>
    <w:rsid w:val="00945B54"/>
    <w:rsid w:val="0096576D"/>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13E2A"/>
    <w:rsid w:val="00B165F2"/>
    <w:rsid w:val="00B26B8A"/>
    <w:rsid w:val="00B30A7B"/>
    <w:rsid w:val="00B34436"/>
    <w:rsid w:val="00B35FFD"/>
    <w:rsid w:val="00B46B06"/>
    <w:rsid w:val="00B61DAD"/>
    <w:rsid w:val="00B63DE3"/>
    <w:rsid w:val="00B66E81"/>
    <w:rsid w:val="00B70E98"/>
    <w:rsid w:val="00B82CC7"/>
    <w:rsid w:val="00B8779D"/>
    <w:rsid w:val="00B927F8"/>
    <w:rsid w:val="00B975CA"/>
    <w:rsid w:val="00B97CF4"/>
    <w:rsid w:val="00BA1B41"/>
    <w:rsid w:val="00BA7008"/>
    <w:rsid w:val="00BA799E"/>
    <w:rsid w:val="00BC1DCF"/>
    <w:rsid w:val="00BC65DD"/>
    <w:rsid w:val="00BE441B"/>
    <w:rsid w:val="00C15700"/>
    <w:rsid w:val="00C23691"/>
    <w:rsid w:val="00C73664"/>
    <w:rsid w:val="00CA29C5"/>
    <w:rsid w:val="00CA2B1E"/>
    <w:rsid w:val="00CB1825"/>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6C1A"/>
    <w:rsid w:val="00E56E28"/>
    <w:rsid w:val="00E64107"/>
    <w:rsid w:val="00E65431"/>
    <w:rsid w:val="00E74995"/>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0E8"/>
    <w:rsid w:val="00FC32B0"/>
    <w:rsid w:val="00FC7A81"/>
    <w:rsid w:val="00FD04C0"/>
    <w:rsid w:val="00FD19BD"/>
    <w:rsid w:val="00FE70DA"/>
    <w:rsid w:val="02C50D15"/>
    <w:rsid w:val="0ACE16C4"/>
    <w:rsid w:val="0EE26D46"/>
    <w:rsid w:val="16166672"/>
    <w:rsid w:val="167069E6"/>
    <w:rsid w:val="1BDB6A83"/>
    <w:rsid w:val="1C8E5F68"/>
    <w:rsid w:val="1D9F5E03"/>
    <w:rsid w:val="21F4671D"/>
    <w:rsid w:val="23024E28"/>
    <w:rsid w:val="2383244E"/>
    <w:rsid w:val="24FD25E9"/>
    <w:rsid w:val="2665306A"/>
    <w:rsid w:val="28862099"/>
    <w:rsid w:val="2BBD119C"/>
    <w:rsid w:val="2C701096"/>
    <w:rsid w:val="2E7B6F7A"/>
    <w:rsid w:val="2F087CAC"/>
    <w:rsid w:val="30510A10"/>
    <w:rsid w:val="307756E9"/>
    <w:rsid w:val="343926B5"/>
    <w:rsid w:val="362F5B1E"/>
    <w:rsid w:val="390F1C37"/>
    <w:rsid w:val="3B343BD6"/>
    <w:rsid w:val="3E864749"/>
    <w:rsid w:val="462F56C6"/>
    <w:rsid w:val="49311755"/>
    <w:rsid w:val="493A702D"/>
    <w:rsid w:val="52A66D10"/>
    <w:rsid w:val="52D90E94"/>
    <w:rsid w:val="535D3873"/>
    <w:rsid w:val="538F59F6"/>
    <w:rsid w:val="55874538"/>
    <w:rsid w:val="55B6370E"/>
    <w:rsid w:val="600734E4"/>
    <w:rsid w:val="60FD4801"/>
    <w:rsid w:val="6300421A"/>
    <w:rsid w:val="657131AE"/>
    <w:rsid w:val="66FC2F4B"/>
    <w:rsid w:val="670F2100"/>
    <w:rsid w:val="6B8F25DF"/>
    <w:rsid w:val="6C53360D"/>
    <w:rsid w:val="6D91365E"/>
    <w:rsid w:val="75E11C8A"/>
    <w:rsid w:val="76031175"/>
    <w:rsid w:val="76E97048"/>
    <w:rsid w:val="77F2017E"/>
    <w:rsid w:val="78BE4504"/>
    <w:rsid w:val="7A88301C"/>
    <w:rsid w:val="7B114DBF"/>
    <w:rsid w:val="7DDD367E"/>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unhideWhenUsed/>
    <w:uiPriority w:val="99"/>
    <w:pPr>
      <w:ind w:left="100" w:leftChars="2500"/>
    </w:pPr>
  </w:style>
  <w:style w:type="paragraph" w:styleId="4">
    <w:name w:val="Balloon Text"/>
    <w:basedOn w:val="1"/>
    <w:link w:val="12"/>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basedOn w:val="9"/>
    <w:link w:val="2"/>
    <w:qFormat/>
    <w:uiPriority w:val="9"/>
    <w:rPr>
      <w:rFonts w:ascii="Cambria" w:hAnsi="Cambria" w:eastAsia="宋体" w:cs="Times New Roman"/>
      <w:b/>
      <w:bCs/>
      <w:color w:val="366091"/>
      <w:kern w:val="0"/>
      <w:sz w:val="28"/>
      <w:szCs w:val="28"/>
    </w:rPr>
  </w:style>
  <w:style w:type="character" w:customStyle="1" w:styleId="11">
    <w:name w:val="日期 Char"/>
    <w:basedOn w:val="9"/>
    <w:link w:val="3"/>
    <w:semiHidden/>
    <w:uiPriority w:val="99"/>
  </w:style>
  <w:style w:type="character" w:customStyle="1" w:styleId="12">
    <w:name w:val="批注框文本 Char"/>
    <w:basedOn w:val="9"/>
    <w:link w:val="4"/>
    <w:semiHidden/>
    <w:qFormat/>
    <w:uiPriority w:val="99"/>
    <w:rPr>
      <w:sz w:val="18"/>
      <w:szCs w:val="18"/>
    </w:rPr>
  </w:style>
  <w:style w:type="character" w:customStyle="1" w:styleId="13">
    <w:name w:val="页脚 Char"/>
    <w:basedOn w:val="9"/>
    <w:link w:val="5"/>
    <w:semiHidden/>
    <w:qFormat/>
    <w:uiPriority w:val="99"/>
    <w:rPr>
      <w:sz w:val="18"/>
      <w:szCs w:val="18"/>
    </w:rPr>
  </w:style>
  <w:style w:type="character" w:customStyle="1" w:styleId="14">
    <w:name w:val="页眉 Char"/>
    <w:basedOn w:val="9"/>
    <w:link w:val="6"/>
    <w:qFormat/>
    <w:uiPriority w:val="99"/>
    <w:rPr>
      <w:sz w:val="18"/>
      <w:szCs w:val="18"/>
    </w:rPr>
  </w:style>
  <w:style w:type="paragraph" w:customStyle="1" w:styleId="15">
    <w:name w:val="首行缩进"/>
    <w:basedOn w:val="1"/>
    <w:qFormat/>
    <w:uiPriority w:val="0"/>
    <w:pPr>
      <w:spacing w:line="360" w:lineRule="auto"/>
      <w:ind w:firstLine="480" w:firstLineChars="200"/>
    </w:pPr>
    <w:rPr>
      <w:rFonts w:ascii="宋体" w:hAnsi="宋体" w:cs="宋体"/>
      <w:kern w:val="0"/>
      <w:sz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9"/>
    <customShpInfo spid="_x0000_s1027"/>
    <customShpInfo spid="_x0000_s1025"/>
    <customShpInfo spid="_x0000_s1031"/>
    <customShpInfo spid="_x0000_s1032"/>
    <customShpInfo spid="_x0000_s1033"/>
    <customShpInfo spid="_x0000_s1034"/>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3718</Words>
  <Characters>21194</Characters>
  <Lines>176</Lines>
  <Paragraphs>49</Paragraphs>
  <TotalTime>22</TotalTime>
  <ScaleCrop>false</ScaleCrop>
  <LinksUpToDate>false</LinksUpToDate>
  <CharactersWithSpaces>24863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2022-12-07T01:55:00Z</dcterms:created>
  <dc:creator>DELL</dc:creator>
  <cp:lastModifiedBy>龙心</cp:lastModifiedBy>
  <cp:lastPrinted>2020-02-18T03:18:00Z</cp:lastPrinted>
  <dcterms:modified xsi:type="dcterms:W3CDTF">2022-12-12T00:49:13Z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8E1F962B1BB44B329B02C18258AEB7C4</vt:lpwstr>
  </property>
</Properties>
</file>