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4"/>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宋体" w:hAnsi="宋体" w:cs="宋体"/>
          <w:color w:val="auto"/>
          <w:kern w:val="2"/>
          <w:sz w:val="28"/>
          <w:szCs w:val="28"/>
          <w:u w:val="single"/>
          <w:lang w:val="en-US" w:eastAsia="zh-CN" w:bidi="ar-SA"/>
        </w:rPr>
        <w:t>金光大道红线退让区绿化工程土方采购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default" w:ascii="宋体" w:hAnsi="宋体" w:cs="宋体"/>
          <w:color w:val="auto"/>
          <w:kern w:val="2"/>
          <w:sz w:val="28"/>
          <w:szCs w:val="28"/>
          <w:u w:val="single"/>
          <w:lang w:val="en-US" w:eastAsia="zh-CN" w:bidi="ar-SA"/>
        </w:rPr>
        <w:t>3</w:t>
      </w:r>
      <w:r>
        <w:rPr>
          <w:rFonts w:hint="eastAsia" w:ascii="宋体" w:hAnsi="宋体" w:cs="宋体"/>
          <w:color w:val="auto"/>
          <w:kern w:val="2"/>
          <w:sz w:val="28"/>
          <w:szCs w:val="28"/>
          <w:u w:val="single"/>
          <w:lang w:val="en-US" w:eastAsia="zh-CN" w:bidi="ar-SA"/>
        </w:rPr>
        <w:t>0</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w:t>
      </w:r>
      <w:r>
        <w:rPr>
          <w:rFonts w:hint="eastAsia" w:ascii="宋体" w:hAnsi="宋体" w:cs="宋体"/>
          <w:color w:val="auto"/>
          <w:kern w:val="2"/>
          <w:sz w:val="28"/>
          <w:szCs w:val="28"/>
          <w:lang w:val="en-US" w:eastAsia="zh-CN" w:bidi="ar-SA"/>
        </w:rPr>
        <w:t>终</w:t>
      </w:r>
      <w:r>
        <w:rPr>
          <w:rFonts w:hint="eastAsia" w:ascii="宋体" w:hAnsi="宋体" w:eastAsia="宋体" w:cs="宋体"/>
          <w:color w:val="auto"/>
          <w:kern w:val="2"/>
          <w:sz w:val="28"/>
          <w:szCs w:val="28"/>
          <w:lang w:val="en-US" w:eastAsia="zh-CN" w:bidi="ar-SA"/>
        </w:rPr>
        <w:t>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678"/>
        <w:gridCol w:w="1094"/>
        <w:gridCol w:w="2281"/>
        <w:gridCol w:w="393"/>
        <w:gridCol w:w="1444"/>
        <w:gridCol w:w="656"/>
        <w:gridCol w:w="1784"/>
      </w:tblGrid>
      <w:tr>
        <w:tblPrEx>
          <w:tblCellMar>
            <w:top w:w="0" w:type="dxa"/>
            <w:left w:w="0" w:type="dxa"/>
            <w:bottom w:w="0" w:type="dxa"/>
            <w:right w:w="0" w:type="dxa"/>
          </w:tblCellMar>
        </w:tblPrEx>
        <w:trPr>
          <w:trHeight w:val="600" w:hRule="atLeast"/>
        </w:trPr>
        <w:tc>
          <w:tcPr>
            <w:tcW w:w="8330" w:type="dxa"/>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收件单位：江苏海兴园林绿化有限公司</w:t>
            </w:r>
          </w:p>
        </w:tc>
        <w:tc>
          <w:tcPr>
            <w:tcW w:w="427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报价单位：（盖章）</w:t>
            </w:r>
          </w:p>
        </w:tc>
      </w:tr>
      <w:tr>
        <w:tblPrEx>
          <w:tblCellMar>
            <w:top w:w="0" w:type="dxa"/>
            <w:left w:w="0" w:type="dxa"/>
            <w:bottom w:w="0" w:type="dxa"/>
            <w:right w:w="0" w:type="dxa"/>
          </w:tblCellMar>
        </w:tblPrEx>
        <w:trPr>
          <w:trHeight w:val="613"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项目名称：</w:t>
            </w:r>
            <w:r>
              <w:rPr>
                <w:rFonts w:hint="eastAsia" w:ascii="宋体" w:hAnsi="宋体" w:cs="宋体"/>
                <w:i w:val="0"/>
                <w:color w:val="auto"/>
                <w:kern w:val="0"/>
                <w:sz w:val="24"/>
                <w:szCs w:val="24"/>
                <w:u w:val="none"/>
                <w:lang w:val="en-US" w:eastAsia="zh-CN" w:bidi="ar"/>
              </w:rPr>
              <w:t>金光大道红线退让区绿化工程土方采购</w:t>
            </w:r>
          </w:p>
        </w:tc>
        <w:tc>
          <w:tcPr>
            <w:tcW w:w="427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联系电话：0515-80850151</w:t>
            </w:r>
          </w:p>
        </w:tc>
        <w:tc>
          <w:tcPr>
            <w:tcW w:w="427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办公地址：盐城市滨海港经济区</w:t>
            </w:r>
          </w:p>
        </w:tc>
        <w:tc>
          <w:tcPr>
            <w:tcW w:w="427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黑体" w:eastAsia="黑体" w:cs="黑体"/>
                <w:i w:val="0"/>
                <w:iCs w:val="0"/>
                <w:color w:val="auto"/>
                <w:kern w:val="2"/>
                <w:sz w:val="20"/>
                <w:szCs w:val="20"/>
                <w:u w:val="none"/>
                <w:lang w:val="en-US" w:eastAsia="zh-CN" w:bidi="ar-SA"/>
              </w:rPr>
            </w:pPr>
            <w:r>
              <w:rPr>
                <w:rFonts w:hint="eastAsia" w:ascii="黑体" w:hAnsi="黑体" w:eastAsia="黑体" w:cs="黑体"/>
                <w:b/>
                <w:bCs/>
                <w:color w:val="auto"/>
                <w:sz w:val="20"/>
                <w:szCs w:val="20"/>
                <w:lang w:val="en-US" w:eastAsia="zh-CN"/>
              </w:rPr>
              <w:br w:type="page"/>
            </w:r>
            <w:r>
              <w:rPr>
                <w:rFonts w:hint="eastAsia" w:ascii="黑体" w:hAnsi="黑体" w:eastAsia="黑体" w:cs="黑体"/>
                <w:i w:val="0"/>
                <w:iCs w:val="0"/>
                <w:color w:val="auto"/>
                <w:kern w:val="0"/>
                <w:sz w:val="20"/>
                <w:szCs w:val="20"/>
                <w:u w:val="none"/>
                <w:lang w:val="en-US" w:eastAsia="zh-CN" w:bidi="ar"/>
              </w:rPr>
              <w:t>序号</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0"/>
                <w:szCs w:val="20"/>
                <w:u w:val="none"/>
                <w:lang w:val="en-US" w:eastAsia="zh-CN" w:bidi="ar-SA"/>
              </w:rPr>
            </w:pPr>
            <w:r>
              <w:rPr>
                <w:rFonts w:hint="eastAsia" w:ascii="黑体" w:hAnsi="黑体" w:eastAsia="黑体" w:cs="黑体"/>
                <w:i w:val="0"/>
                <w:iCs w:val="0"/>
                <w:color w:val="auto"/>
                <w:kern w:val="0"/>
                <w:sz w:val="20"/>
                <w:szCs w:val="20"/>
                <w:u w:val="none"/>
                <w:lang w:val="en-US" w:eastAsia="zh-CN" w:bidi="ar"/>
              </w:rPr>
              <w:t>项目名称</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0"/>
                <w:szCs w:val="20"/>
                <w:u w:val="none"/>
                <w:lang w:val="en-US" w:eastAsia="zh-CN" w:bidi="ar-SA"/>
              </w:rPr>
            </w:pPr>
            <w:r>
              <w:rPr>
                <w:rFonts w:hint="eastAsia" w:ascii="黑体" w:hAnsi="黑体" w:eastAsia="黑体" w:cs="黑体"/>
                <w:i w:val="0"/>
                <w:iCs w:val="0"/>
                <w:color w:val="auto"/>
                <w:kern w:val="0"/>
                <w:sz w:val="20"/>
                <w:szCs w:val="20"/>
                <w:u w:val="none"/>
                <w:lang w:val="en-US" w:eastAsia="zh-CN" w:bidi="ar"/>
              </w:rPr>
              <w:t>项目特征描述</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0"/>
                <w:szCs w:val="20"/>
                <w:u w:val="none"/>
                <w:lang w:val="en-US" w:eastAsia="zh-CN" w:bidi="ar-SA"/>
              </w:rPr>
            </w:pPr>
            <w:r>
              <w:rPr>
                <w:rFonts w:hint="eastAsia" w:ascii="黑体" w:hAnsi="黑体" w:eastAsia="黑体" w:cs="黑体"/>
                <w:i w:val="0"/>
                <w:iCs w:val="0"/>
                <w:color w:val="auto"/>
                <w:kern w:val="0"/>
                <w:sz w:val="20"/>
                <w:szCs w:val="20"/>
                <w:u w:val="none"/>
                <w:lang w:val="en-US" w:eastAsia="zh-CN" w:bidi="ar"/>
              </w:rPr>
              <w:t>计量单位</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工程量</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单价（元）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合价（元）</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i w:val="0"/>
                <w:iCs w:val="0"/>
                <w:color w:val="auto"/>
                <w:kern w:val="2"/>
                <w:sz w:val="16"/>
                <w:szCs w:val="16"/>
                <w:u w:val="none"/>
                <w:lang w:val="en-US" w:eastAsia="zh-CN" w:bidi="ar-SA"/>
              </w:rPr>
            </w:pPr>
            <w:r>
              <w:rPr>
                <w:rFonts w:hint="default" w:ascii="Times New Roman" w:hAnsi="Times New Roman" w:eastAsia="宋体" w:cs="Times New Roman"/>
                <w:bCs/>
                <w:color w:val="auto"/>
                <w:kern w:val="0"/>
                <w:sz w:val="16"/>
                <w:szCs w:val="16"/>
                <w:lang w:val="en-US" w:eastAsia="zh-CN"/>
              </w:rPr>
              <w:t>1</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清表</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1.土壤类别:综合考虑</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2.清除全线路表耕植土及松软土层 20cm 深，清除杂草、原地被苗、树根、腐植物及其他杂物</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3.垃圾渣土弃置（根据现场情况进行深埋、便道填土使用）</w:t>
            </w:r>
            <w:r>
              <w:rPr>
                <w:rFonts w:hint="eastAsia" w:ascii="宋体" w:hAnsi="宋体" w:cs="宋体"/>
                <w:i w:val="0"/>
                <w:iCs w:val="0"/>
                <w:color w:val="auto"/>
                <w:kern w:val="0"/>
                <w:sz w:val="16"/>
                <w:szCs w:val="16"/>
                <w:u w:val="none"/>
                <w:lang w:val="en-US" w:eastAsia="zh-CN" w:bidi="ar"/>
              </w:rPr>
              <w:t>。</w:t>
            </w:r>
            <w:r>
              <w:rPr>
                <w:rFonts w:hint="eastAsia" w:ascii="宋体" w:hAnsi="宋体" w:eastAsia="宋体" w:cs="宋体"/>
                <w:i w:val="0"/>
                <w:iCs w:val="0"/>
                <w:color w:val="auto"/>
                <w:kern w:val="0"/>
                <w:sz w:val="16"/>
                <w:szCs w:val="16"/>
                <w:u w:val="none"/>
                <w:lang w:val="en-US" w:eastAsia="zh-CN" w:bidi="ar"/>
              </w:rPr>
              <w:t xml:space="preserve"> </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8"/>
                <w:szCs w:val="18"/>
                <w:u w:val="none"/>
                <w:lang w:val="en-US" w:eastAsia="zh-CN" w:bidi="ar"/>
              </w:rPr>
              <w:t>m2</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8"/>
                <w:szCs w:val="18"/>
                <w:u w:val="none"/>
                <w:lang w:val="en-US" w:eastAsia="zh-CN" w:bidi="ar"/>
              </w:rPr>
              <w:t>48000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i w:val="0"/>
                <w:color w:val="auto"/>
                <w:kern w:val="0"/>
                <w:sz w:val="16"/>
                <w:szCs w:val="16"/>
                <w:u w:val="none"/>
                <w:lang w:val="en-US" w:eastAsia="zh-CN" w:bidi="ar"/>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i w:val="0"/>
                <w:color w:val="auto"/>
                <w:kern w:val="0"/>
                <w:sz w:val="16"/>
                <w:szCs w:val="16"/>
                <w:u w:val="none"/>
                <w:lang w:val="en-US" w:eastAsia="zh-CN" w:bidi="ar"/>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color w:val="auto"/>
                <w:kern w:val="0"/>
                <w:sz w:val="16"/>
                <w:szCs w:val="16"/>
                <w:lang w:val="en-US" w:eastAsia="zh-CN"/>
              </w:rPr>
            </w:pPr>
            <w:r>
              <w:rPr>
                <w:rFonts w:hint="eastAsia" w:ascii="宋体" w:hAnsi="宋体" w:cs="宋体"/>
                <w:bCs/>
                <w:color w:val="auto"/>
                <w:kern w:val="0"/>
                <w:sz w:val="16"/>
                <w:szCs w:val="16"/>
                <w:lang w:val="en-US" w:eastAsia="zh-CN"/>
              </w:rPr>
              <w:t>2</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养护便道</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1、宽3m,原土压实,</w:t>
            </w:r>
            <w:r>
              <w:rPr>
                <w:rFonts w:hint="eastAsia" w:ascii="宋体" w:hAnsi="宋体" w:cs="宋体"/>
                <w:i w:val="0"/>
                <w:iCs w:val="0"/>
                <w:color w:val="auto"/>
                <w:kern w:val="0"/>
                <w:sz w:val="16"/>
                <w:szCs w:val="16"/>
                <w:u w:val="none"/>
                <w:lang w:val="en-US" w:eastAsia="zh-CN" w:bidi="ar"/>
              </w:rPr>
              <w:t>填土</w:t>
            </w:r>
            <w:r>
              <w:rPr>
                <w:rFonts w:hint="eastAsia" w:ascii="宋体" w:hAnsi="宋体" w:eastAsia="宋体" w:cs="宋体"/>
                <w:i w:val="0"/>
                <w:iCs w:val="0"/>
                <w:color w:val="auto"/>
                <w:kern w:val="0"/>
                <w:sz w:val="16"/>
                <w:szCs w:val="16"/>
                <w:u w:val="none"/>
                <w:lang w:val="en-US" w:eastAsia="zh-CN" w:bidi="ar"/>
              </w:rPr>
              <w:t>高于种植区域40cm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m2</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kern w:val="0"/>
                <w:sz w:val="16"/>
                <w:szCs w:val="16"/>
                <w:lang w:val="en-US" w:eastAsia="zh-CN"/>
              </w:rPr>
            </w:pPr>
            <w:r>
              <w:rPr>
                <w:rFonts w:hint="eastAsia" w:ascii="宋体" w:hAnsi="宋体" w:eastAsia="宋体" w:cs="宋体"/>
                <w:i w:val="0"/>
                <w:iCs w:val="0"/>
                <w:color w:val="auto"/>
                <w:kern w:val="0"/>
                <w:sz w:val="18"/>
                <w:szCs w:val="18"/>
                <w:u w:val="none"/>
                <w:lang w:val="en-US" w:eastAsia="zh-CN" w:bidi="ar"/>
              </w:rPr>
              <w:t>2400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kern w:val="0"/>
                <w:sz w:val="16"/>
                <w:szCs w:val="16"/>
                <w:lang w:val="en-US" w:eastAsia="zh-CN"/>
              </w:rPr>
            </w:pPr>
          </w:p>
        </w:tc>
        <w:tc>
          <w:tcPr>
            <w:tcW w:w="1784"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3</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土方平整</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1.现场开挖余土方就地平整</w:t>
            </w:r>
            <w:r>
              <w:rPr>
                <w:rFonts w:hint="eastAsia" w:ascii="宋体" w:hAnsi="宋体" w:cs="宋体"/>
                <w:i w:val="0"/>
                <w:iCs w:val="0"/>
                <w:color w:val="auto"/>
                <w:kern w:val="0"/>
                <w:sz w:val="16"/>
                <w:szCs w:val="16"/>
                <w:u w:val="none"/>
                <w:lang w:val="en-US" w:eastAsia="zh-CN" w:bidi="ar"/>
              </w:rPr>
              <w:t>或按相关单位要求就地处理。</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m3</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9735</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4</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整片土壤改良</w:t>
            </w:r>
            <w:r>
              <w:rPr>
                <w:rFonts w:hint="eastAsia" w:ascii="宋体" w:hAnsi="宋体" w:cs="宋体"/>
                <w:i w:val="0"/>
                <w:iCs w:val="0"/>
                <w:color w:val="auto"/>
                <w:kern w:val="0"/>
                <w:sz w:val="16"/>
                <w:szCs w:val="16"/>
                <w:u w:val="none"/>
                <w:lang w:val="en-US" w:eastAsia="zh-CN" w:bidi="ar"/>
              </w:rPr>
              <w:t>（</w:t>
            </w:r>
            <w:r>
              <w:rPr>
                <w:rFonts w:hint="eastAsia" w:ascii="宋体" w:hAnsi="宋体" w:cs="宋体"/>
                <w:b w:val="0"/>
                <w:bCs w:val="0"/>
                <w:i w:val="0"/>
                <w:iCs w:val="0"/>
                <w:color w:val="auto"/>
                <w:kern w:val="0"/>
                <w:sz w:val="16"/>
                <w:szCs w:val="16"/>
                <w:u w:val="none"/>
                <w:lang w:val="en-US" w:eastAsia="zh-CN" w:bidi="ar"/>
              </w:rPr>
              <w:t>甲供材：</w:t>
            </w:r>
            <w:r>
              <w:rPr>
                <w:rFonts w:hint="eastAsia" w:ascii="宋体" w:hAnsi="宋体" w:eastAsia="宋体" w:cs="宋体"/>
                <w:b w:val="0"/>
                <w:bCs w:val="0"/>
                <w:i w:val="0"/>
                <w:iCs w:val="0"/>
                <w:color w:val="auto"/>
                <w:kern w:val="0"/>
                <w:sz w:val="16"/>
                <w:szCs w:val="16"/>
                <w:u w:val="none"/>
                <w:lang w:val="en-US" w:eastAsia="zh-CN" w:bidi="ar"/>
              </w:rPr>
              <w:t>土工布、碎石、遮阳网</w:t>
            </w:r>
            <w:r>
              <w:rPr>
                <w:rFonts w:hint="eastAsia" w:ascii="宋体" w:hAnsi="宋体" w:cs="宋体"/>
                <w:b w:val="0"/>
                <w:bCs w:val="0"/>
                <w:i w:val="0"/>
                <w:iCs w:val="0"/>
                <w:color w:val="auto"/>
                <w:kern w:val="0"/>
                <w:sz w:val="16"/>
                <w:szCs w:val="16"/>
                <w:u w:val="none"/>
                <w:lang w:val="en-US" w:eastAsia="zh-CN" w:bidi="ar"/>
              </w:rPr>
              <w:t>）</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铺设</w:t>
            </w:r>
            <w:r>
              <w:rPr>
                <w:rFonts w:hint="eastAsia" w:ascii="宋体" w:hAnsi="宋体" w:eastAsia="宋体" w:cs="宋体"/>
                <w:i w:val="0"/>
                <w:iCs w:val="0"/>
                <w:color w:val="auto"/>
                <w:kern w:val="0"/>
                <w:sz w:val="16"/>
                <w:szCs w:val="16"/>
                <w:u w:val="none"/>
                <w:lang w:val="en-US" w:eastAsia="zh-CN" w:bidi="ar"/>
              </w:rPr>
              <w:t>不透水土工布(400g/㎡);</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w:t>
            </w:r>
            <w:r>
              <w:rPr>
                <w:rFonts w:hint="eastAsia" w:ascii="宋体" w:hAnsi="宋体" w:cs="宋体"/>
                <w:i w:val="0"/>
                <w:iCs w:val="0"/>
                <w:color w:val="auto"/>
                <w:kern w:val="0"/>
                <w:sz w:val="16"/>
                <w:szCs w:val="16"/>
                <w:u w:val="none"/>
                <w:lang w:val="en-US" w:eastAsia="zh-CN" w:bidi="ar"/>
              </w:rPr>
              <w:t>铺设</w:t>
            </w:r>
            <w:r>
              <w:rPr>
                <w:rFonts w:hint="eastAsia" w:ascii="宋体" w:hAnsi="宋体" w:eastAsia="宋体" w:cs="宋体"/>
                <w:i w:val="0"/>
                <w:iCs w:val="0"/>
                <w:color w:val="auto"/>
                <w:kern w:val="0"/>
                <w:sz w:val="16"/>
                <w:szCs w:val="16"/>
                <w:u w:val="none"/>
                <w:lang w:val="en-US" w:eastAsia="zh-CN" w:bidi="ar"/>
              </w:rPr>
              <w:t>15cm碎石;</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w:t>
            </w:r>
            <w:r>
              <w:rPr>
                <w:rFonts w:hint="eastAsia" w:ascii="宋体" w:hAnsi="宋体" w:cs="宋体"/>
                <w:i w:val="0"/>
                <w:iCs w:val="0"/>
                <w:color w:val="auto"/>
                <w:kern w:val="0"/>
                <w:sz w:val="16"/>
                <w:szCs w:val="16"/>
                <w:u w:val="none"/>
                <w:lang w:val="en-US" w:eastAsia="zh-CN" w:bidi="ar"/>
              </w:rPr>
              <w:t>铺设</w:t>
            </w:r>
            <w:r>
              <w:rPr>
                <w:rFonts w:hint="eastAsia" w:ascii="宋体" w:hAnsi="宋体" w:eastAsia="宋体" w:cs="宋体"/>
                <w:i w:val="0"/>
                <w:iCs w:val="0"/>
                <w:color w:val="auto"/>
                <w:kern w:val="0"/>
                <w:sz w:val="16"/>
                <w:szCs w:val="16"/>
                <w:u w:val="none"/>
                <w:lang w:val="en-US" w:eastAsia="zh-CN" w:bidi="ar"/>
              </w:rPr>
              <w:t>遮阳网8针加密;</w:t>
            </w:r>
          </w:p>
          <w:p>
            <w:pPr>
              <w:pStyle w:val="2"/>
              <w:numPr>
                <w:ilvl w:val="0"/>
                <w:numId w:val="0"/>
              </w:numPr>
              <w:rPr>
                <w:rFonts w:hint="default"/>
                <w:color w:val="auto"/>
                <w:lang w:val="en-US" w:eastAsia="zh-CN"/>
              </w:rPr>
            </w:pPr>
            <w:r>
              <w:rPr>
                <w:rFonts w:hint="eastAsia" w:ascii="宋体" w:hAnsi="宋体" w:eastAsia="宋体" w:cs="宋体"/>
                <w:b/>
                <w:bCs/>
                <w:i w:val="0"/>
                <w:iCs w:val="0"/>
                <w:color w:val="auto"/>
                <w:kern w:val="0"/>
                <w:sz w:val="16"/>
                <w:szCs w:val="16"/>
                <w:u w:val="none"/>
                <w:lang w:val="en-US" w:eastAsia="zh-CN" w:bidi="ar"/>
              </w:rPr>
              <w:t>4、土工布、碎石、遮阳网甲供</w:t>
            </w:r>
            <w:r>
              <w:rPr>
                <w:rFonts w:hint="eastAsia" w:ascii="宋体" w:hAnsi="宋体" w:eastAsia="宋体" w:cs="宋体"/>
                <w:b w:val="0"/>
                <w:bCs w:val="0"/>
                <w:i w:val="0"/>
                <w:iCs w:val="0"/>
                <w:color w:val="auto"/>
                <w:kern w:val="0"/>
                <w:sz w:val="16"/>
                <w:szCs w:val="16"/>
                <w:u w:val="none"/>
                <w:lang w:val="en-US" w:eastAsia="zh-CN" w:bidi="ar"/>
              </w:rPr>
              <w:t>。</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m2</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700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5</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土壤改良沟</w:t>
            </w:r>
            <w:r>
              <w:rPr>
                <w:rFonts w:hint="eastAsia" w:ascii="宋体" w:hAnsi="宋体" w:cs="宋体"/>
                <w:i w:val="0"/>
                <w:iCs w:val="0"/>
                <w:color w:val="auto"/>
                <w:kern w:val="0"/>
                <w:sz w:val="16"/>
                <w:szCs w:val="16"/>
                <w:u w:val="none"/>
                <w:lang w:val="en-US" w:eastAsia="zh-CN" w:bidi="ar"/>
              </w:rPr>
              <w:t>（</w:t>
            </w:r>
            <w:r>
              <w:rPr>
                <w:rFonts w:hint="eastAsia" w:ascii="宋体" w:hAnsi="宋体" w:cs="宋体"/>
                <w:b w:val="0"/>
                <w:bCs w:val="0"/>
                <w:i w:val="0"/>
                <w:iCs w:val="0"/>
                <w:color w:val="auto"/>
                <w:kern w:val="0"/>
                <w:sz w:val="16"/>
                <w:szCs w:val="16"/>
                <w:u w:val="none"/>
                <w:lang w:val="en-US" w:eastAsia="zh-CN" w:bidi="ar"/>
              </w:rPr>
              <w:t>甲供材：</w:t>
            </w:r>
            <w:r>
              <w:rPr>
                <w:rFonts w:hint="eastAsia" w:ascii="宋体" w:hAnsi="宋体" w:eastAsia="宋体" w:cs="宋体"/>
                <w:b w:val="0"/>
                <w:bCs w:val="0"/>
                <w:i w:val="0"/>
                <w:iCs w:val="0"/>
                <w:color w:val="auto"/>
                <w:kern w:val="0"/>
                <w:sz w:val="16"/>
                <w:szCs w:val="16"/>
                <w:u w:val="none"/>
                <w:lang w:val="en-US" w:eastAsia="zh-CN" w:bidi="ar"/>
              </w:rPr>
              <w:t>土工布、碎石、遮阳网</w:t>
            </w:r>
            <w:r>
              <w:rPr>
                <w:rFonts w:hint="eastAsia" w:ascii="宋体" w:hAnsi="宋体" w:cs="宋体"/>
                <w:b w:val="0"/>
                <w:bCs w:val="0"/>
                <w:i w:val="0"/>
                <w:iCs w:val="0"/>
                <w:color w:val="auto"/>
                <w:kern w:val="0"/>
                <w:sz w:val="16"/>
                <w:szCs w:val="16"/>
                <w:u w:val="none"/>
                <w:lang w:val="en-US" w:eastAsia="zh-CN" w:bidi="ar"/>
              </w:rPr>
              <w:t>）</w:t>
            </w:r>
            <w:r>
              <w:rPr>
                <w:rFonts w:hint="eastAsia" w:ascii="宋体" w:hAnsi="宋体" w:cs="宋体"/>
                <w:i w:val="0"/>
                <w:iCs w:val="0"/>
                <w:color w:val="auto"/>
                <w:kern w:val="0"/>
                <w:sz w:val="16"/>
                <w:szCs w:val="16"/>
                <w:u w:val="none"/>
                <w:lang w:val="en-US" w:eastAsia="zh-CN" w:bidi="ar"/>
              </w:rPr>
              <w:t>）</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沟宽1m，深1m</w:t>
            </w:r>
            <w:r>
              <w:rPr>
                <w:rFonts w:hint="eastAsia" w:ascii="宋体" w:hAnsi="宋体" w:cs="宋体"/>
                <w:i w:val="0"/>
                <w:iCs w:val="0"/>
                <w:color w:val="auto"/>
                <w:kern w:val="0"/>
                <w:sz w:val="16"/>
                <w:szCs w:val="16"/>
                <w:u w:val="none"/>
                <w:lang w:val="en-US" w:eastAsia="zh-CN" w:bidi="ar"/>
              </w:rPr>
              <w:t>（开挖费用另计）。</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w:t>
            </w:r>
            <w:r>
              <w:rPr>
                <w:rFonts w:hint="eastAsia" w:ascii="宋体" w:hAnsi="宋体" w:cs="宋体"/>
                <w:i w:val="0"/>
                <w:iCs w:val="0"/>
                <w:color w:val="auto"/>
                <w:kern w:val="0"/>
                <w:sz w:val="16"/>
                <w:szCs w:val="16"/>
                <w:u w:val="none"/>
                <w:lang w:val="en-US" w:eastAsia="zh-CN" w:bidi="ar"/>
              </w:rPr>
              <w:t xml:space="preserve"> 铺设</w:t>
            </w:r>
            <w:r>
              <w:rPr>
                <w:rFonts w:hint="eastAsia" w:ascii="宋体" w:hAnsi="宋体" w:eastAsia="宋体" w:cs="宋体"/>
                <w:i w:val="0"/>
                <w:iCs w:val="0"/>
                <w:color w:val="auto"/>
                <w:kern w:val="0"/>
                <w:sz w:val="16"/>
                <w:szCs w:val="16"/>
                <w:u w:val="none"/>
                <w:lang w:val="en-US" w:eastAsia="zh-CN" w:bidi="ar"/>
              </w:rPr>
              <w:t>不透水土工布(400g/㎡);</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w:t>
            </w:r>
            <w:r>
              <w:rPr>
                <w:rFonts w:hint="eastAsia" w:ascii="宋体" w:hAnsi="宋体" w:cs="宋体"/>
                <w:i w:val="0"/>
                <w:iCs w:val="0"/>
                <w:color w:val="auto"/>
                <w:kern w:val="0"/>
                <w:sz w:val="16"/>
                <w:szCs w:val="16"/>
                <w:u w:val="none"/>
                <w:lang w:val="en-US" w:eastAsia="zh-CN" w:bidi="ar"/>
              </w:rPr>
              <w:t>铺设</w:t>
            </w:r>
            <w:r>
              <w:rPr>
                <w:rFonts w:hint="eastAsia" w:ascii="宋体" w:hAnsi="宋体" w:eastAsia="宋体" w:cs="宋体"/>
                <w:i w:val="0"/>
                <w:iCs w:val="0"/>
                <w:color w:val="auto"/>
                <w:kern w:val="0"/>
                <w:sz w:val="16"/>
                <w:szCs w:val="16"/>
                <w:u w:val="none"/>
                <w:lang w:val="en-US" w:eastAsia="zh-CN" w:bidi="ar"/>
              </w:rPr>
              <w:t>15cm碎石;</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w:t>
            </w:r>
            <w:r>
              <w:rPr>
                <w:rFonts w:hint="eastAsia" w:ascii="宋体" w:hAnsi="宋体" w:cs="宋体"/>
                <w:i w:val="0"/>
                <w:iCs w:val="0"/>
                <w:color w:val="auto"/>
                <w:kern w:val="0"/>
                <w:sz w:val="16"/>
                <w:szCs w:val="16"/>
                <w:u w:val="none"/>
                <w:lang w:val="en-US" w:eastAsia="zh-CN" w:bidi="ar"/>
              </w:rPr>
              <w:t>铺设</w:t>
            </w:r>
            <w:r>
              <w:rPr>
                <w:rFonts w:hint="eastAsia" w:ascii="宋体" w:hAnsi="宋体" w:eastAsia="宋体" w:cs="宋体"/>
                <w:i w:val="0"/>
                <w:iCs w:val="0"/>
                <w:color w:val="auto"/>
                <w:kern w:val="0"/>
                <w:sz w:val="16"/>
                <w:szCs w:val="16"/>
                <w:u w:val="none"/>
                <w:lang w:val="en-US" w:eastAsia="zh-CN" w:bidi="ar"/>
              </w:rPr>
              <w:t>遮阳网8针加密;</w:t>
            </w:r>
          </w:p>
          <w:p>
            <w:pPr>
              <w:pStyle w:val="2"/>
              <w:numPr>
                <w:ilvl w:val="0"/>
                <w:numId w:val="0"/>
              </w:numPr>
              <w:rPr>
                <w:rFonts w:hint="default"/>
                <w:color w:val="auto"/>
                <w:lang w:val="en-US" w:eastAsia="zh-CN"/>
              </w:rPr>
            </w:pPr>
            <w:r>
              <w:rPr>
                <w:rFonts w:hint="eastAsia" w:ascii="宋体" w:hAnsi="宋体" w:eastAsia="宋体" w:cs="宋体"/>
                <w:b/>
                <w:bCs/>
                <w:i w:val="0"/>
                <w:iCs w:val="0"/>
                <w:color w:val="auto"/>
                <w:kern w:val="0"/>
                <w:sz w:val="16"/>
                <w:szCs w:val="16"/>
                <w:u w:val="none"/>
                <w:lang w:val="en-US" w:eastAsia="zh-CN" w:bidi="ar"/>
              </w:rPr>
              <w:t>5、土工布、碎石、遮阳网甲供。</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4800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6</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回填方</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color w:val="auto"/>
                <w:lang w:val="en-US" w:eastAsia="zh-CN"/>
              </w:rPr>
            </w:pPr>
            <w:r>
              <w:rPr>
                <w:rFonts w:hint="eastAsia" w:ascii="宋体" w:hAnsi="宋体" w:eastAsia="宋体" w:cs="宋体"/>
                <w:i w:val="0"/>
                <w:iCs w:val="0"/>
                <w:color w:val="auto"/>
                <w:kern w:val="0"/>
                <w:sz w:val="16"/>
                <w:szCs w:val="16"/>
                <w:u w:val="none"/>
                <w:lang w:val="en-US" w:eastAsia="zh-CN" w:bidi="ar"/>
              </w:rPr>
              <w:t>填方材料品种:外购绿化</w:t>
            </w:r>
            <w:r>
              <w:rPr>
                <w:rFonts w:hint="eastAsia" w:ascii="宋体" w:hAnsi="宋体" w:cs="宋体"/>
                <w:i w:val="0"/>
                <w:iCs w:val="0"/>
                <w:color w:val="auto"/>
                <w:kern w:val="0"/>
                <w:sz w:val="16"/>
                <w:szCs w:val="16"/>
                <w:u w:val="none"/>
                <w:lang w:val="en-US" w:eastAsia="zh-CN" w:bidi="ar"/>
              </w:rPr>
              <w:t>种植土</w:t>
            </w:r>
            <w:r>
              <w:rPr>
                <w:rFonts w:hint="eastAsia" w:ascii="宋体" w:hAnsi="宋体" w:eastAsia="宋体" w:cs="宋体"/>
                <w:i w:val="0"/>
                <w:iCs w:val="0"/>
                <w:color w:val="auto"/>
                <w:kern w:val="0"/>
                <w:sz w:val="16"/>
                <w:szCs w:val="16"/>
                <w:u w:val="none"/>
                <w:lang w:val="en-US" w:eastAsia="zh-CN" w:bidi="ar"/>
              </w:rPr>
              <w:t>土，绿化土需满足苗木种植要求</w:t>
            </w:r>
            <w:r>
              <w:rPr>
                <w:rFonts w:hint="eastAsia" w:ascii="宋体" w:hAnsi="宋体" w:cs="宋体"/>
                <w:i w:val="0"/>
                <w:iCs w:val="0"/>
                <w:color w:val="auto"/>
                <w:kern w:val="0"/>
                <w:sz w:val="16"/>
                <w:szCs w:val="16"/>
                <w:u w:val="none"/>
                <w:lang w:val="en-US" w:eastAsia="zh-CN" w:bidi="ar"/>
              </w:rPr>
              <w:t>，满足《园林绿化工程施工及验收规范》及种植土相关规范、标准及相关单位要求。</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2、运距:投标人踏勘现场后自行考虑</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3、取料点装料运输至缺方点</w:t>
            </w:r>
            <w:r>
              <w:rPr>
                <w:rFonts w:hint="eastAsia" w:ascii="宋体" w:hAnsi="宋体" w:cs="宋体"/>
                <w:i w:val="0"/>
                <w:iCs w:val="0"/>
                <w:color w:val="auto"/>
                <w:kern w:val="0"/>
                <w:sz w:val="16"/>
                <w:szCs w:val="16"/>
                <w:u w:val="none"/>
                <w:lang w:val="en-US" w:eastAsia="zh-CN" w:bidi="ar"/>
              </w:rPr>
              <w:t>并按要求回填。</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m3</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5500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7</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一般挖土</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4"/>
              </w:numPr>
              <w:suppressLineNumbers w:val="0"/>
              <w:jc w:val="left"/>
              <w:textAlignment w:val="center"/>
              <w:rPr>
                <w:rFonts w:hint="default"/>
                <w:color w:val="auto"/>
                <w:lang w:val="en-US" w:eastAsia="zh-CN"/>
              </w:rPr>
            </w:pPr>
            <w:r>
              <w:rPr>
                <w:rFonts w:hint="eastAsia" w:ascii="宋体" w:hAnsi="宋体" w:eastAsia="宋体" w:cs="宋体"/>
                <w:i w:val="0"/>
                <w:iCs w:val="0"/>
                <w:color w:val="auto"/>
                <w:kern w:val="0"/>
                <w:sz w:val="16"/>
                <w:szCs w:val="16"/>
                <w:u w:val="none"/>
                <w:lang w:val="en-US" w:eastAsia="zh-CN" w:bidi="ar"/>
              </w:rPr>
              <w:t>土壤类别:综合考虑</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2.挖土深度:详见图纸</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m3</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455</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8</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土壤改良沟</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w:t>
            </w:r>
            <w:r>
              <w:rPr>
                <w:rFonts w:hint="eastAsia" w:ascii="宋体" w:hAnsi="宋体" w:cs="宋体"/>
                <w:i w:val="0"/>
                <w:iCs w:val="0"/>
                <w:color w:val="auto"/>
                <w:kern w:val="0"/>
                <w:sz w:val="16"/>
                <w:szCs w:val="16"/>
                <w:u w:val="none"/>
                <w:lang w:val="en-US" w:eastAsia="zh-CN" w:bidi="ar"/>
              </w:rPr>
              <w:t>开挖</w:t>
            </w:r>
            <w:r>
              <w:rPr>
                <w:rFonts w:hint="eastAsia" w:ascii="宋体" w:hAnsi="宋体" w:eastAsia="宋体" w:cs="宋体"/>
                <w:i w:val="0"/>
                <w:iCs w:val="0"/>
                <w:color w:val="auto"/>
                <w:kern w:val="0"/>
                <w:sz w:val="16"/>
                <w:szCs w:val="16"/>
                <w:u w:val="none"/>
                <w:lang w:val="en-US" w:eastAsia="zh-CN" w:bidi="ar"/>
              </w:rPr>
              <w:t>改良沟沟宽1m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2.土壤类别:综合考虑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3.挖土深度:</w:t>
            </w:r>
            <w:r>
              <w:rPr>
                <w:rFonts w:hint="eastAsia" w:ascii="宋体" w:hAnsi="宋体" w:cs="宋体"/>
                <w:i w:val="0"/>
                <w:iCs w:val="0"/>
                <w:color w:val="auto"/>
                <w:kern w:val="0"/>
                <w:sz w:val="16"/>
                <w:szCs w:val="16"/>
                <w:u w:val="none"/>
                <w:lang w:val="en-US" w:eastAsia="zh-CN" w:bidi="ar"/>
              </w:rPr>
              <w:t>1m</w:t>
            </w:r>
            <w:r>
              <w:rPr>
                <w:rFonts w:hint="eastAsia" w:ascii="宋体" w:hAnsi="宋体" w:eastAsia="宋体" w:cs="宋体"/>
                <w:i w:val="0"/>
                <w:iCs w:val="0"/>
                <w:color w:val="auto"/>
                <w:kern w:val="0"/>
                <w:sz w:val="16"/>
                <w:szCs w:val="16"/>
                <w:u w:val="none"/>
                <w:lang w:val="en-US" w:eastAsia="zh-CN" w:bidi="ar"/>
              </w:rPr>
              <w:t>详见图纸</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m3</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4800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9</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养护沟</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w:t>
            </w:r>
            <w:r>
              <w:rPr>
                <w:rFonts w:hint="eastAsia" w:ascii="宋体" w:hAnsi="宋体" w:cs="宋体"/>
                <w:i w:val="0"/>
                <w:iCs w:val="0"/>
                <w:color w:val="auto"/>
                <w:kern w:val="0"/>
                <w:sz w:val="16"/>
                <w:szCs w:val="16"/>
                <w:u w:val="none"/>
                <w:lang w:val="en-US" w:eastAsia="zh-CN" w:bidi="ar"/>
              </w:rPr>
              <w:t>开挖养护沟</w:t>
            </w:r>
            <w:r>
              <w:rPr>
                <w:rFonts w:hint="eastAsia" w:ascii="宋体" w:hAnsi="宋体" w:eastAsia="宋体" w:cs="宋体"/>
                <w:i w:val="0"/>
                <w:iCs w:val="0"/>
                <w:color w:val="auto"/>
                <w:kern w:val="0"/>
                <w:sz w:val="16"/>
                <w:szCs w:val="16"/>
                <w:u w:val="none"/>
                <w:lang w:val="en-US" w:eastAsia="zh-CN" w:bidi="ar"/>
              </w:rPr>
              <w:t>沟宽50cm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2.土壤类别:综合考虑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3.挖土深度:</w:t>
            </w:r>
            <w:r>
              <w:rPr>
                <w:rFonts w:hint="eastAsia" w:ascii="宋体" w:hAnsi="宋体" w:cs="宋体"/>
                <w:i w:val="0"/>
                <w:iCs w:val="0"/>
                <w:color w:val="auto"/>
                <w:kern w:val="0"/>
                <w:sz w:val="16"/>
                <w:szCs w:val="16"/>
                <w:u w:val="none"/>
                <w:lang w:val="en-US" w:eastAsia="zh-CN" w:bidi="ar"/>
              </w:rPr>
              <w:t>50cm</w:t>
            </w:r>
            <w:r>
              <w:rPr>
                <w:rFonts w:hint="eastAsia" w:ascii="宋体" w:hAnsi="宋体" w:eastAsia="宋体" w:cs="宋体"/>
                <w:i w:val="0"/>
                <w:iCs w:val="0"/>
                <w:color w:val="auto"/>
                <w:kern w:val="0"/>
                <w:sz w:val="16"/>
                <w:szCs w:val="16"/>
                <w:u w:val="none"/>
                <w:lang w:val="en-US" w:eastAsia="zh-CN" w:bidi="ar"/>
              </w:rPr>
              <w:t>详见图纸</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3200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10</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管沟土方</w:t>
            </w:r>
            <w:r>
              <w:rPr>
                <w:rFonts w:hint="eastAsia" w:ascii="宋体" w:hAnsi="宋体" w:cs="宋体"/>
                <w:i w:val="0"/>
                <w:iCs w:val="0"/>
                <w:color w:val="auto"/>
                <w:kern w:val="0"/>
                <w:sz w:val="16"/>
                <w:szCs w:val="16"/>
                <w:u w:val="none"/>
                <w:lang w:val="en-US" w:eastAsia="zh-CN" w:bidi="ar"/>
              </w:rPr>
              <w:t>（</w:t>
            </w:r>
            <w:r>
              <w:rPr>
                <w:rFonts w:hint="eastAsia" w:ascii="宋体" w:hAnsi="宋体" w:eastAsia="宋体" w:cs="宋体"/>
                <w:i w:val="0"/>
                <w:iCs w:val="0"/>
                <w:color w:val="auto"/>
                <w:kern w:val="0"/>
                <w:sz w:val="16"/>
                <w:szCs w:val="16"/>
                <w:u w:val="none"/>
                <w:lang w:val="en-US" w:eastAsia="zh-CN" w:bidi="ar"/>
              </w:rPr>
              <w:t>PE管De50</w:t>
            </w:r>
            <w:r>
              <w:rPr>
                <w:rFonts w:hint="eastAsia" w:ascii="宋体" w:hAnsi="宋体" w:cs="宋体"/>
                <w:i w:val="0"/>
                <w:iCs w:val="0"/>
                <w:color w:val="auto"/>
                <w:kern w:val="0"/>
                <w:sz w:val="16"/>
                <w:szCs w:val="16"/>
                <w:u w:val="none"/>
                <w:lang w:val="en-US" w:eastAsia="zh-CN" w:bidi="ar"/>
              </w:rPr>
              <w:t>mm）</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w:t>
            </w:r>
            <w:r>
              <w:rPr>
                <w:rFonts w:hint="eastAsia" w:ascii="宋体" w:hAnsi="宋体" w:cs="宋体"/>
                <w:i w:val="0"/>
                <w:iCs w:val="0"/>
                <w:color w:val="auto"/>
                <w:kern w:val="0"/>
                <w:sz w:val="16"/>
                <w:szCs w:val="16"/>
                <w:u w:val="none"/>
                <w:lang w:val="en-US" w:eastAsia="zh-CN" w:bidi="ar"/>
              </w:rPr>
              <w:t>开挖养护沟</w:t>
            </w:r>
            <w:r>
              <w:rPr>
                <w:rFonts w:hint="eastAsia" w:ascii="宋体" w:hAnsi="宋体" w:eastAsia="宋体" w:cs="宋体"/>
                <w:i w:val="0"/>
                <w:iCs w:val="0"/>
                <w:color w:val="auto"/>
                <w:kern w:val="0"/>
                <w:sz w:val="16"/>
                <w:szCs w:val="16"/>
                <w:u w:val="none"/>
                <w:lang w:val="en-US" w:eastAsia="zh-CN" w:bidi="ar"/>
              </w:rPr>
              <w:t>沟宽50cm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2.综合考虑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3.挖土深度:50cm详见图纸</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2100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11</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回填方（管沟）</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1、密实度要求:满足设计要求</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2、填方材料品种:满足设计要求</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3、填方来源、运距:投标人自行考虑</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m3</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525</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12</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塑料管</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lang w:val="en-US" w:eastAsia="zh-CN" w:bidi="ar"/>
              </w:rPr>
              <w:t>1、</w:t>
            </w:r>
            <w:r>
              <w:rPr>
                <w:rFonts w:hint="eastAsia" w:ascii="宋体" w:hAnsi="宋体" w:eastAsia="宋体" w:cs="宋体"/>
                <w:i w:val="0"/>
                <w:iCs w:val="0"/>
                <w:color w:val="auto"/>
                <w:kern w:val="0"/>
                <w:sz w:val="16"/>
                <w:szCs w:val="16"/>
                <w:u w:val="none"/>
                <w:lang w:val="en-US" w:eastAsia="zh-CN" w:bidi="ar"/>
              </w:rPr>
              <w:t>安装部位:室外</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2、介质:给水</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3、材质:PE管</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4、规格:1.6MPa De50</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5、连接形式:热熔连接</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6、压力试验及吹、洗设计要求:试压、消毒冲洗符合设计规范及验收要求</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7、备注:含堵头、三通及塑料管价格</w:t>
            </w:r>
          </w:p>
          <w:p>
            <w:pPr>
              <w:pStyle w:val="2"/>
              <w:numPr>
                <w:ilvl w:val="0"/>
                <w:numId w:val="0"/>
              </w:numPr>
              <w:rPr>
                <w:rFonts w:hint="default"/>
                <w:color w:val="auto"/>
                <w:lang w:val="en-US" w:eastAsia="zh-CN"/>
              </w:rPr>
            </w:pPr>
            <w:r>
              <w:rPr>
                <w:rFonts w:hint="eastAsia" w:ascii="宋体" w:hAnsi="宋体" w:eastAsia="宋体" w:cs="宋体"/>
                <w:b w:val="0"/>
                <w:bCs w:val="0"/>
                <w:i w:val="0"/>
                <w:iCs w:val="0"/>
                <w:color w:val="auto"/>
                <w:kern w:val="0"/>
                <w:sz w:val="16"/>
                <w:szCs w:val="16"/>
                <w:u w:val="none"/>
                <w:lang w:val="en-US" w:eastAsia="zh-CN" w:bidi="ar"/>
              </w:rPr>
              <w:t>8、品牌推荐：日丰、联塑、中财，进场材料在以上品牌中选择。</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m</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2100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13</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塑料阀门</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lang w:val="en-US" w:eastAsia="zh-CN" w:bidi="ar"/>
              </w:rPr>
              <w:t>1、</w:t>
            </w:r>
            <w:r>
              <w:rPr>
                <w:rFonts w:hint="eastAsia" w:ascii="宋体" w:hAnsi="宋体" w:eastAsia="宋体" w:cs="宋体"/>
                <w:i w:val="0"/>
                <w:iCs w:val="0"/>
                <w:color w:val="auto"/>
                <w:kern w:val="0"/>
                <w:sz w:val="16"/>
                <w:szCs w:val="16"/>
                <w:u w:val="none"/>
                <w:lang w:val="en-US" w:eastAsia="zh-CN" w:bidi="ar"/>
              </w:rPr>
              <w:t>名称:快速取水阀</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2、材质:塑料</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3、规格:De25</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4、连接形式:热熔连接</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5、备注:含De25配管</w:t>
            </w:r>
            <w:r>
              <w:rPr>
                <w:rFonts w:hint="eastAsia" w:ascii="宋体" w:hAnsi="宋体" w:cs="宋体"/>
                <w:i w:val="0"/>
                <w:iCs w:val="0"/>
                <w:color w:val="auto"/>
                <w:kern w:val="0"/>
                <w:sz w:val="16"/>
                <w:szCs w:val="16"/>
                <w:u w:val="none"/>
                <w:lang w:val="en-US" w:eastAsia="zh-CN" w:bidi="ar"/>
              </w:rPr>
              <w:t>、三通</w:t>
            </w:r>
            <w:r>
              <w:rPr>
                <w:rFonts w:hint="eastAsia" w:ascii="宋体" w:hAnsi="宋体" w:eastAsia="宋体" w:cs="宋体"/>
                <w:i w:val="0"/>
                <w:iCs w:val="0"/>
                <w:color w:val="auto"/>
                <w:kern w:val="0"/>
                <w:sz w:val="16"/>
                <w:szCs w:val="16"/>
                <w:u w:val="none"/>
                <w:lang w:val="en-US" w:eastAsia="zh-CN" w:bidi="ar"/>
              </w:rPr>
              <w:t>等其他配件</w:t>
            </w:r>
          </w:p>
          <w:p>
            <w:pPr>
              <w:pStyle w:val="2"/>
              <w:numPr>
                <w:ilvl w:val="0"/>
                <w:numId w:val="0"/>
              </w:numPr>
              <w:rPr>
                <w:rFonts w:hint="default"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6、品牌推荐：纽威阀门</w:t>
            </w:r>
            <w:r>
              <w:rPr>
                <w:rFonts w:hint="default" w:ascii="宋体" w:hAnsi="宋体" w:eastAsia="宋体" w:cs="宋体"/>
                <w:b w:val="0"/>
                <w:bCs w:val="0"/>
                <w:i w:val="0"/>
                <w:iCs w:val="0"/>
                <w:color w:val="auto"/>
                <w:kern w:val="0"/>
                <w:sz w:val="16"/>
                <w:szCs w:val="16"/>
                <w:u w:val="none"/>
                <w:lang w:val="en-US" w:eastAsia="zh-CN" w:bidi="ar"/>
              </w:rPr>
              <w:t>NEWAY、神通阀门、中核苏阀、三花SANHUA</w:t>
            </w:r>
            <w:r>
              <w:rPr>
                <w:rFonts w:hint="eastAsia" w:ascii="宋体" w:hAnsi="宋体" w:eastAsia="宋体" w:cs="宋体"/>
                <w:b w:val="0"/>
                <w:bCs w:val="0"/>
                <w:i w:val="0"/>
                <w:iCs w:val="0"/>
                <w:color w:val="auto"/>
                <w:kern w:val="0"/>
                <w:sz w:val="16"/>
                <w:szCs w:val="16"/>
                <w:u w:val="none"/>
                <w:lang w:val="en-US" w:eastAsia="zh-CN" w:bidi="ar"/>
              </w:rPr>
              <w:t>、</w:t>
            </w:r>
            <w:r>
              <w:rPr>
                <w:rFonts w:hint="default" w:ascii="宋体" w:hAnsi="宋体" w:eastAsia="宋体" w:cs="宋体"/>
                <w:b w:val="0"/>
                <w:bCs w:val="0"/>
                <w:i w:val="0"/>
                <w:iCs w:val="0"/>
                <w:color w:val="auto"/>
                <w:kern w:val="0"/>
                <w:sz w:val="16"/>
                <w:szCs w:val="16"/>
                <w:u w:val="none"/>
                <w:lang w:val="en-US" w:eastAsia="zh-CN" w:bidi="ar"/>
              </w:rPr>
              <w:t>苏盐阀门</w:t>
            </w:r>
            <w:r>
              <w:rPr>
                <w:rFonts w:hint="eastAsia" w:ascii="宋体" w:hAnsi="宋体" w:eastAsia="宋体" w:cs="宋体"/>
                <w:b w:val="0"/>
                <w:bCs w:val="0"/>
                <w:i w:val="0"/>
                <w:iCs w:val="0"/>
                <w:color w:val="auto"/>
                <w:kern w:val="0"/>
                <w:sz w:val="16"/>
                <w:szCs w:val="16"/>
                <w:u w:val="none"/>
                <w:lang w:val="en-US" w:eastAsia="zh-CN" w:bidi="ar"/>
              </w:rPr>
              <w:t>。进场材料在以上品牌中选择。</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个</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30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14</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消防栓异形转接头</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1、名称:消防栓异形转接头</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2、备注:含De50两通,连接De50管</w:t>
            </w:r>
          </w:p>
          <w:p>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3、品牌推荐：</w:t>
            </w:r>
            <w:r>
              <w:rPr>
                <w:rFonts w:hint="eastAsia" w:ascii="宋体" w:hAnsi="宋体" w:cs="宋体"/>
                <w:i w:val="0"/>
                <w:iCs w:val="0"/>
                <w:color w:val="auto"/>
                <w:kern w:val="0"/>
                <w:sz w:val="16"/>
                <w:szCs w:val="16"/>
                <w:u w:val="none"/>
                <w:lang w:val="en-US" w:eastAsia="zh-CN" w:bidi="ar"/>
              </w:rPr>
              <w:t>国产优质。</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个</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Cs/>
                <w:color w:val="auto"/>
                <w:sz w:val="16"/>
                <w:szCs w:val="16"/>
                <w:lang w:val="en-US" w:eastAsia="zh-CN"/>
              </w:rPr>
            </w:pPr>
            <w:r>
              <w:rPr>
                <w:rFonts w:hint="eastAsia" w:ascii="宋体" w:hAnsi="宋体" w:cs="宋体"/>
                <w:bCs/>
                <w:color w:val="auto"/>
                <w:sz w:val="16"/>
                <w:szCs w:val="16"/>
                <w:lang w:val="en-US" w:eastAsia="zh-CN"/>
              </w:rPr>
              <w:t>15</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排水</w:t>
            </w:r>
            <w:r>
              <w:rPr>
                <w:rFonts w:hint="eastAsia" w:ascii="宋体" w:hAnsi="宋体" w:eastAsia="宋体" w:cs="宋体"/>
                <w:i w:val="0"/>
                <w:iCs w:val="0"/>
                <w:color w:val="auto"/>
                <w:kern w:val="0"/>
                <w:sz w:val="16"/>
                <w:szCs w:val="16"/>
                <w:u w:val="none"/>
                <w:lang w:val="en-US" w:eastAsia="zh-CN" w:bidi="ar"/>
              </w:rPr>
              <w:t>沟</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r>
              <w:rPr>
                <w:rFonts w:hint="eastAsia" w:ascii="宋体" w:hAnsi="宋体" w:cs="宋体"/>
                <w:i w:val="0"/>
                <w:iCs w:val="0"/>
                <w:color w:val="auto"/>
                <w:kern w:val="0"/>
                <w:sz w:val="16"/>
                <w:szCs w:val="16"/>
                <w:u w:val="none"/>
                <w:lang w:val="en-US" w:eastAsia="zh-CN" w:bidi="ar"/>
              </w:rPr>
              <w:t>开挖排水沟</w:t>
            </w:r>
            <w:r>
              <w:rPr>
                <w:rFonts w:hint="eastAsia" w:ascii="宋体" w:hAnsi="宋体" w:eastAsia="宋体" w:cs="宋体"/>
                <w:i w:val="0"/>
                <w:iCs w:val="0"/>
                <w:color w:val="auto"/>
                <w:kern w:val="0"/>
                <w:sz w:val="16"/>
                <w:szCs w:val="16"/>
                <w:u w:val="none"/>
                <w:lang w:val="en-US" w:eastAsia="zh-CN" w:bidi="ar"/>
              </w:rPr>
              <w:t>沟宽</w:t>
            </w:r>
            <w:r>
              <w:rPr>
                <w:rFonts w:hint="eastAsia" w:ascii="宋体" w:hAnsi="宋体" w:cs="宋体"/>
                <w:i w:val="0"/>
                <w:iCs w:val="0"/>
                <w:color w:val="auto"/>
                <w:kern w:val="0"/>
                <w:sz w:val="16"/>
                <w:szCs w:val="16"/>
                <w:u w:val="none"/>
                <w:lang w:val="en-US" w:eastAsia="zh-CN" w:bidi="ar"/>
              </w:rPr>
              <w:t>100</w:t>
            </w:r>
            <w:r>
              <w:rPr>
                <w:rFonts w:hint="eastAsia" w:ascii="宋体" w:hAnsi="宋体" w:eastAsia="宋体" w:cs="宋体"/>
                <w:i w:val="0"/>
                <w:iCs w:val="0"/>
                <w:color w:val="auto"/>
                <w:kern w:val="0"/>
                <w:sz w:val="16"/>
                <w:szCs w:val="16"/>
                <w:u w:val="none"/>
                <w:lang w:val="en-US" w:eastAsia="zh-CN" w:bidi="ar"/>
              </w:rPr>
              <w:t>cm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2.土壤类别:综合考虑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3.挖土深度:</w:t>
            </w:r>
            <w:r>
              <w:rPr>
                <w:rFonts w:hint="eastAsia" w:ascii="宋体" w:hAnsi="宋体" w:cs="宋体"/>
                <w:i w:val="0"/>
                <w:iCs w:val="0"/>
                <w:color w:val="auto"/>
                <w:kern w:val="0"/>
                <w:sz w:val="16"/>
                <w:szCs w:val="16"/>
                <w:u w:val="none"/>
                <w:lang w:val="en-US" w:eastAsia="zh-CN" w:bidi="ar"/>
              </w:rPr>
              <w:t>120cm，低于不透水土工布不少于20cm</w:t>
            </w:r>
            <w:r>
              <w:rPr>
                <w:rFonts w:hint="eastAsia" w:ascii="宋体" w:hAnsi="宋体" w:eastAsia="宋体" w:cs="宋体"/>
                <w:i w:val="0"/>
                <w:iCs w:val="0"/>
                <w:color w:val="auto"/>
                <w:kern w:val="0"/>
                <w:sz w:val="16"/>
                <w:szCs w:val="16"/>
                <w:u w:val="none"/>
                <w:lang w:val="en-US" w:eastAsia="zh-CN" w:bidi="ar"/>
              </w:rPr>
              <w:t>详见图纸</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8"/>
                <w:szCs w:val="18"/>
                <w:u w:val="none"/>
                <w:lang w:val="en-US" w:eastAsia="zh-CN" w:bidi="ar"/>
              </w:rPr>
              <w:t>m3</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cs="宋体"/>
                <w:i w:val="0"/>
                <w:iCs w:val="0"/>
                <w:color w:val="auto"/>
                <w:kern w:val="0"/>
                <w:sz w:val="18"/>
                <w:szCs w:val="18"/>
                <w:u w:val="none"/>
                <w:lang w:val="en-US" w:eastAsia="zh-CN" w:bidi="ar"/>
              </w:rPr>
              <w:t>364</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425" w:hRule="atLeast"/>
        </w:trPr>
        <w:tc>
          <w:tcPr>
            <w:tcW w:w="8330"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highlight w:val="none"/>
                <w:u w:val="none"/>
                <w:lang w:val="en-US"/>
              </w:rPr>
            </w:pPr>
            <w:r>
              <w:rPr>
                <w:rFonts w:hint="eastAsia" w:ascii="宋体" w:hAnsi="宋体" w:eastAsia="宋体" w:cs="宋体"/>
                <w:i w:val="0"/>
                <w:color w:val="auto"/>
                <w:kern w:val="0"/>
                <w:sz w:val="16"/>
                <w:szCs w:val="16"/>
                <w:highlight w:val="none"/>
                <w:u w:val="none"/>
                <w:lang w:val="en-US" w:eastAsia="zh-CN" w:bidi="ar"/>
              </w:rPr>
              <w:t>合计（元）：</w:t>
            </w:r>
          </w:p>
        </w:tc>
      </w:tr>
      <w:tr>
        <w:tblPrEx>
          <w:tblCellMar>
            <w:top w:w="0" w:type="dxa"/>
            <w:left w:w="0" w:type="dxa"/>
            <w:bottom w:w="0" w:type="dxa"/>
            <w:right w:w="0" w:type="dxa"/>
          </w:tblCellMar>
        </w:tblPrEx>
        <w:trPr>
          <w:trHeight w:val="426" w:hRule="atLeast"/>
        </w:trPr>
        <w:tc>
          <w:tcPr>
            <w:tcW w:w="8330"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lang w:val="en-US"/>
              </w:rPr>
            </w:pPr>
            <w:r>
              <w:rPr>
                <w:rFonts w:hint="eastAsia" w:ascii="宋体" w:hAnsi="宋体" w:eastAsia="宋体" w:cs="宋体"/>
                <w:i w:val="0"/>
                <w:color w:val="auto"/>
                <w:kern w:val="0"/>
                <w:sz w:val="16"/>
                <w:szCs w:val="16"/>
                <w:u w:val="none"/>
                <w:lang w:val="en-US" w:eastAsia="zh-CN" w:bidi="ar"/>
              </w:rPr>
              <w:t>大写（人民币）：</w:t>
            </w:r>
          </w:p>
        </w:tc>
      </w:tr>
      <w:tr>
        <w:tblPrEx>
          <w:tblCellMar>
            <w:top w:w="0" w:type="dxa"/>
            <w:left w:w="0" w:type="dxa"/>
            <w:bottom w:w="0" w:type="dxa"/>
            <w:right w:w="0" w:type="dxa"/>
          </w:tblCellMar>
        </w:tblPrEx>
        <w:trPr>
          <w:trHeight w:val="392" w:hRule="atLeast"/>
        </w:trPr>
        <w:tc>
          <w:tcPr>
            <w:tcW w:w="8330" w:type="dxa"/>
            <w:gridSpan w:val="7"/>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val="0"/>
              <w:wordWrap/>
              <w:overflowPunct/>
              <w:topLinePunct w:val="0"/>
              <w:autoSpaceDE w:val="0"/>
              <w:autoSpaceDN w:val="0"/>
              <w:bidi w:val="0"/>
              <w:adjustRightInd w:val="0"/>
              <w:snapToGrid/>
              <w:spacing w:line="240" w:lineRule="auto"/>
              <w:textAlignment w:val="baseline"/>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说明：1、以上价格含</w:t>
            </w:r>
            <w:r>
              <w:rPr>
                <w:rFonts w:hint="eastAsia" w:ascii="宋体" w:hAnsi="宋体" w:cs="宋体"/>
                <w:i w:val="0"/>
                <w:color w:val="auto"/>
                <w:kern w:val="0"/>
                <w:sz w:val="16"/>
                <w:szCs w:val="16"/>
                <w:u w:val="none"/>
                <w:lang w:val="en-US" w:eastAsia="zh-CN" w:bidi="ar"/>
              </w:rPr>
              <w:t>9</w:t>
            </w:r>
            <w:r>
              <w:rPr>
                <w:rFonts w:hint="eastAsia" w:ascii="宋体" w:hAnsi="宋体" w:eastAsia="宋体" w:cs="宋体"/>
                <w:i w:val="0"/>
                <w:color w:val="auto"/>
                <w:kern w:val="0"/>
                <w:sz w:val="16"/>
                <w:szCs w:val="16"/>
                <w:u w:val="none"/>
                <w:lang w:val="en-US" w:eastAsia="zh-CN" w:bidi="ar"/>
              </w:rPr>
              <w:t>%增值税；如不能提供(税率为</w:t>
            </w:r>
            <w:r>
              <w:rPr>
                <w:rFonts w:hint="eastAsia" w:ascii="宋体" w:hAnsi="宋体" w:cs="宋体"/>
                <w:i w:val="0"/>
                <w:color w:val="auto"/>
                <w:kern w:val="0"/>
                <w:sz w:val="16"/>
                <w:szCs w:val="16"/>
                <w:u w:val="none"/>
                <w:lang w:val="en-US" w:eastAsia="zh-CN" w:bidi="ar"/>
              </w:rPr>
              <w:t>9</w:t>
            </w:r>
            <w:r>
              <w:rPr>
                <w:rFonts w:hint="eastAsia" w:ascii="宋体" w:hAnsi="宋体" w:eastAsia="宋体" w:cs="宋体"/>
                <w:i w:val="0"/>
                <w:color w:val="auto"/>
                <w:kern w:val="0"/>
                <w:sz w:val="16"/>
                <w:szCs w:val="16"/>
                <w:u w:val="none"/>
                <w:lang w:val="en-US" w:eastAsia="zh-CN" w:bidi="ar"/>
              </w:rPr>
              <w:t>%)的增值税专用发票,项目结算付款时将按照:中标金额/(1+</w:t>
            </w:r>
            <w:r>
              <w:rPr>
                <w:rFonts w:hint="eastAsia" w:ascii="宋体" w:hAnsi="宋体" w:cs="宋体"/>
                <w:i w:val="0"/>
                <w:color w:val="auto"/>
                <w:kern w:val="0"/>
                <w:sz w:val="16"/>
                <w:szCs w:val="16"/>
                <w:u w:val="none"/>
                <w:lang w:val="en-US" w:eastAsia="zh-CN" w:bidi="ar"/>
              </w:rPr>
              <w:t>9</w:t>
            </w:r>
            <w:r>
              <w:rPr>
                <w:rFonts w:hint="eastAsia" w:ascii="宋体" w:hAnsi="宋体" w:eastAsia="宋体" w:cs="宋体"/>
                <w:i w:val="0"/>
                <w:color w:val="auto"/>
                <w:kern w:val="0"/>
                <w:sz w:val="16"/>
                <w:szCs w:val="16"/>
                <w:u w:val="none"/>
                <w:lang w:val="en-US" w:eastAsia="zh-CN" w:bidi="ar"/>
              </w:rPr>
              <w:t>%)*(1+提供的发票的对应税率)进行调整结算总价。</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ascii="宋体" w:hAnsi="宋体" w:eastAsia="宋体" w:cs="宋体"/>
                <w:i w:val="0"/>
                <w:color w:val="auto"/>
                <w:kern w:val="0"/>
                <w:sz w:val="16"/>
                <w:szCs w:val="16"/>
                <w:u w:val="none"/>
                <w:lang w:val="en-US" w:eastAsia="zh-CN" w:bidi="ar"/>
              </w:rPr>
            </w:pPr>
            <w:r>
              <w:rPr>
                <w:rFonts w:hint="eastAsia" w:ascii="宋体" w:hAnsi="宋体" w:cs="宋体"/>
                <w:i w:val="0"/>
                <w:color w:val="auto"/>
                <w:kern w:val="0"/>
                <w:sz w:val="16"/>
                <w:szCs w:val="16"/>
                <w:u w:val="none"/>
                <w:lang w:val="en-US" w:eastAsia="zh-CN" w:bidi="ar"/>
              </w:rPr>
              <w:t>2、</w:t>
            </w:r>
            <w:r>
              <w:rPr>
                <w:rFonts w:hint="eastAsia" w:ascii="宋体" w:hAnsi="宋体" w:eastAsia="宋体" w:cs="宋体"/>
                <w:i w:val="0"/>
                <w:color w:val="auto"/>
                <w:kern w:val="0"/>
                <w:sz w:val="16"/>
                <w:szCs w:val="16"/>
                <w:u w:val="none"/>
                <w:lang w:val="en-US" w:eastAsia="zh-CN" w:bidi="ar"/>
              </w:rPr>
              <w:t>单价含材料费、人工费、二次运输费、机械费、水电费、管理费、土壤检测费、土方测绘费、安全文明施工管理费、措施费、规费、税金、专家评审费以及为完成本采购公告内容所产生的一切费用等。</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0" w:leftChars="0" w:right="0" w:rightChars="0"/>
              <w:textAlignment w:val="auto"/>
              <w:rPr>
                <w:rFonts w:hint="eastAsia"/>
                <w:color w:val="auto"/>
                <w:sz w:val="16"/>
                <w:szCs w:val="16"/>
              </w:rPr>
            </w:pPr>
            <w:r>
              <w:rPr>
                <w:rFonts w:hint="eastAsia" w:ascii="宋体" w:hAnsi="宋体" w:eastAsia="宋体" w:cs="宋体"/>
                <w:i w:val="0"/>
                <w:color w:val="auto"/>
                <w:kern w:val="0"/>
                <w:sz w:val="16"/>
                <w:szCs w:val="16"/>
                <w:u w:val="none"/>
                <w:lang w:val="en-US" w:eastAsia="zh-CN" w:bidi="ar"/>
              </w:rPr>
              <w:t>3、所有材料进场需提交供货清单签字确认，最终结算量以审计结果为准。土方测量于完工后6个月（自然沉降）后开始，以经过相关单位共同确认的测绘报告或测量数据为准。</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eastAsia" w:ascii="宋体" w:hAnsi="宋体" w:cs="宋体"/>
          <w:color w:val="auto"/>
          <w:sz w:val="28"/>
          <w:szCs w:val="28"/>
          <w:u w:val="single"/>
          <w:lang w:val="en-US" w:eastAsia="zh-CN"/>
        </w:rPr>
        <w:t>金光大道红线退让区绿化工程土方采购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default" w:ascii="宋体" w:hAnsi="宋体" w:cs="宋体"/>
          <w:color w:val="auto"/>
          <w:sz w:val="28"/>
          <w:szCs w:val="28"/>
          <w:lang w:val="en-US"/>
        </w:rPr>
        <w:t xml:space="preserve">              </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8"/>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eastAsia" w:ascii="宋体" w:hAnsi="宋体" w:cs="宋体"/>
          <w:color w:val="auto"/>
          <w:kern w:val="2"/>
          <w:sz w:val="28"/>
          <w:szCs w:val="28"/>
          <w:u w:val="single"/>
          <w:lang w:val="en-US" w:eastAsia="zh-CN" w:bidi="ar-SA"/>
        </w:rPr>
        <w:t>金光大道红线退让区绿化工程土方采购</w:t>
      </w:r>
      <w:r>
        <w:rPr>
          <w:rFonts w:hint="eastAsia" w:ascii="宋体" w:hAnsi="宋体" w:eastAsia="宋体" w:cs="宋体"/>
          <w:color w:val="auto"/>
          <w:sz w:val="30"/>
          <w:szCs w:val="30"/>
          <w:lang w:val="en-US" w:eastAsia="zh-CN"/>
        </w:rPr>
        <w:t>项目招标文件，现就参加本项目投标有关事项郑重承诺如下:</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机械材料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2"/>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p>
    <w:p>
      <w:pPr>
        <w:rPr>
          <w:rFonts w:hint="eastAsia" w:ascii="宋体" w:hAnsi="宋体" w:eastAsia="宋体" w:cs="宋体"/>
          <w:color w:val="auto"/>
        </w:rPr>
      </w:pPr>
      <w:r>
        <w:rPr>
          <w:rFonts w:hint="eastAsia" w:ascii="宋体" w:hAnsi="宋体" w:eastAsia="宋体" w:cs="宋体"/>
          <w:color w:val="auto"/>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eastAsia"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autoSpaceDE w:val="0"/>
        <w:autoSpaceDN w:val="0"/>
        <w:adjustRightInd w:val="0"/>
        <w:spacing w:line="360" w:lineRule="auto"/>
        <w:jc w:val="center"/>
        <w:rPr>
          <w:rFonts w:hint="eastAsia" w:ascii="黑体" w:hAnsi="黑体" w:eastAsia="黑体" w:cs="黑体"/>
          <w:b/>
          <w:bCs/>
          <w:sz w:val="44"/>
          <w:szCs w:val="44"/>
          <w:lang w:val="zh-CN"/>
        </w:rPr>
      </w:pPr>
      <w:r>
        <w:rPr>
          <w:rFonts w:hint="eastAsia" w:ascii="黑体" w:hAnsi="黑体" w:eastAsia="黑体" w:cs="黑体"/>
          <w:b/>
          <w:bCs/>
          <w:sz w:val="44"/>
          <w:szCs w:val="44"/>
          <w:lang w:val="en-US" w:eastAsia="zh-CN"/>
        </w:rPr>
        <w:t>专业工程合同协议书</w:t>
      </w:r>
    </w:p>
    <w:p>
      <w:pPr>
        <w:autoSpaceDE w:val="0"/>
        <w:autoSpaceDN w:val="0"/>
        <w:adjustRightInd w:val="0"/>
        <w:spacing w:line="560" w:lineRule="exact"/>
        <w:rPr>
          <w:rFonts w:hint="default" w:ascii="宋体" w:hAnsi="宋体" w:eastAsia="宋体" w:cs="仿宋"/>
          <w:color w:val="auto"/>
          <w:sz w:val="28"/>
          <w:szCs w:val="28"/>
          <w:u w:val="single"/>
          <w:lang w:val="en-US" w:eastAsia="zh-CN"/>
        </w:rPr>
      </w:pPr>
      <w:r>
        <w:rPr>
          <w:rFonts w:hint="eastAsia" w:ascii="宋体" w:hAnsi="宋体" w:cs="仿宋"/>
          <w:color w:val="auto"/>
          <w:sz w:val="24"/>
          <w:lang w:val="en-US" w:eastAsia="zh-CN"/>
        </w:rPr>
        <w:t>采购人</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简称甲方)：</w:t>
      </w:r>
      <w:r>
        <w:rPr>
          <w:rFonts w:hint="eastAsia" w:ascii="宋体" w:hAnsi="宋体" w:eastAsia="宋体" w:cs="宋体"/>
          <w:color w:val="333333"/>
          <w:sz w:val="24"/>
          <w:szCs w:val="24"/>
          <w:u w:val="single"/>
        </w:rPr>
        <w:t>江苏海兴园林绿化有限公司</w:t>
      </w:r>
      <w:r>
        <w:rPr>
          <w:rFonts w:hint="eastAsia" w:ascii="宋体" w:hAnsi="宋体" w:eastAsia="宋体" w:cs="宋体"/>
          <w:color w:val="333333"/>
          <w:sz w:val="24"/>
          <w:szCs w:val="24"/>
          <w:u w:val="single"/>
          <w:lang w:val="en-US" w:eastAsia="zh-CN"/>
        </w:rPr>
        <w:t xml:space="preserve"> </w:t>
      </w:r>
      <w:r>
        <w:rPr>
          <w:rFonts w:hint="default" w:ascii="宋体" w:hAnsi="宋体" w:eastAsia="宋体" w:cs="宋体"/>
          <w:color w:val="333333"/>
          <w:sz w:val="24"/>
          <w:szCs w:val="24"/>
          <w:u w:val="single"/>
          <w:lang w:val="en-US" w:eastAsia="zh-CN"/>
        </w:rPr>
        <w:t xml:space="preserve">         </w:t>
      </w:r>
    </w:p>
    <w:p>
      <w:pPr>
        <w:autoSpaceDE w:val="0"/>
        <w:autoSpaceDN w:val="0"/>
        <w:adjustRightInd w:val="0"/>
        <w:spacing w:line="560" w:lineRule="exact"/>
        <w:rPr>
          <w:rFonts w:hint="eastAsia" w:ascii="宋体" w:hAnsi="宋体" w:cs="仿宋"/>
          <w:color w:val="auto"/>
          <w:sz w:val="24"/>
          <w:u w:val="single"/>
          <w:lang w:val="zh-CN"/>
        </w:rPr>
      </w:pPr>
      <w:r>
        <w:rPr>
          <w:rFonts w:hint="eastAsia" w:ascii="宋体" w:hAnsi="宋体" w:cs="仿宋"/>
          <w:color w:val="auto"/>
          <w:sz w:val="24"/>
          <w:lang w:val="en-US" w:eastAsia="zh-CN"/>
        </w:rPr>
        <w:t>承包</w:t>
      </w:r>
      <w:r>
        <w:rPr>
          <w:rFonts w:hint="eastAsia" w:ascii="宋体" w:hAnsi="宋体" w:eastAsia="宋体" w:cs="仿宋"/>
          <w:color w:val="auto"/>
          <w:sz w:val="24"/>
          <w:lang w:val="en-US" w:eastAsia="zh-CN"/>
        </w:rPr>
        <w:t>商</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简称乙方)：</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lang w:val="en-US" w:eastAsia="zh-CN"/>
        </w:rPr>
        <w:t xml:space="preserve"> </w:t>
      </w:r>
      <w:r>
        <w:rPr>
          <w:rFonts w:hint="default" w:ascii="宋体" w:hAnsi="宋体" w:eastAsia="宋体" w:cs="仿宋"/>
          <w:color w:val="auto"/>
          <w:sz w:val="24"/>
          <w:u w:val="single"/>
          <w:lang w:val="en-US" w:eastAsia="zh-CN"/>
        </w:rPr>
        <w:t xml:space="preserve">    </w:t>
      </w:r>
      <w:r>
        <w:rPr>
          <w:rFonts w:hint="eastAsia" w:ascii="宋体" w:hAnsi="宋体" w:eastAsia="宋体" w:cs="仿宋"/>
          <w:color w:val="auto"/>
          <w:sz w:val="24"/>
          <w:u w:val="single"/>
          <w:lang w:val="en-US" w:eastAsia="zh-CN"/>
        </w:rPr>
        <w:t xml:space="preserve"> </w:t>
      </w:r>
      <w:r>
        <w:rPr>
          <w:rFonts w:hint="eastAsia" w:ascii="宋体" w:hAnsi="宋体" w:eastAsia="宋体" w:cs="仿宋"/>
          <w:sz w:val="24"/>
          <w:u w:val="single"/>
          <w:lang w:val="en-US" w:eastAsia="zh-CN"/>
        </w:rPr>
        <w:t xml:space="preserve">    </w:t>
      </w:r>
    </w:p>
    <w:p>
      <w:pPr>
        <w:spacing w:line="560" w:lineRule="exact"/>
        <w:ind w:firstLine="480" w:firstLineChars="200"/>
        <w:rPr>
          <w:rFonts w:hint="eastAsia" w:ascii="宋体" w:hAnsi="宋体" w:cs="仿宋"/>
          <w:sz w:val="24"/>
          <w:lang w:val="zh-CN"/>
        </w:rPr>
      </w:pPr>
      <w:r>
        <w:rPr>
          <w:rFonts w:hint="eastAsia" w:ascii="宋体" w:hAnsi="宋体" w:cs="仿宋"/>
          <w:color w:val="auto"/>
          <w:sz w:val="24"/>
          <w:lang w:val="zh-CN"/>
        </w:rPr>
        <w:t>根据《中华人民共和国民法典》及有关法律、法规，甲、乙双方在平等自愿</w:t>
      </w:r>
      <w:r>
        <w:rPr>
          <w:rFonts w:hint="eastAsia" w:ascii="宋体" w:hAnsi="宋体" w:cs="仿宋"/>
          <w:sz w:val="24"/>
          <w:lang w:val="zh-CN"/>
        </w:rPr>
        <w:t>、互利互惠、诚实信用的基础上，就甲方向乙方</w:t>
      </w:r>
      <w:r>
        <w:rPr>
          <w:rFonts w:hint="eastAsia" w:ascii="宋体" w:hAnsi="宋体" w:cs="仿宋"/>
          <w:color w:val="auto"/>
          <w:sz w:val="24"/>
          <w:u w:val="single"/>
          <w:lang w:val="en-US" w:eastAsia="zh-CN"/>
        </w:rPr>
        <w:t>金光大道红线退让区绿化工程土方采购</w:t>
      </w:r>
      <w:r>
        <w:rPr>
          <w:rFonts w:hint="eastAsia" w:ascii="宋体" w:hAnsi="宋体" w:cs="仿宋"/>
          <w:sz w:val="24"/>
          <w:lang w:val="zh-CN"/>
        </w:rPr>
        <w:t>事宜，达成本合同条款，供双方遵守：</w:t>
      </w:r>
    </w:p>
    <w:p>
      <w:pPr>
        <w:spacing w:line="560" w:lineRule="exact"/>
        <w:ind w:firstLine="480" w:firstLineChars="200"/>
        <w:rPr>
          <w:rFonts w:hint="eastAsia" w:ascii="黑体" w:hAnsi="黑体" w:eastAsia="黑体" w:cs="黑体"/>
          <w:sz w:val="24"/>
          <w:lang w:val="zh-CN"/>
        </w:rPr>
      </w:pPr>
      <w:r>
        <w:rPr>
          <w:rFonts w:hint="eastAsia" w:ascii="黑体" w:hAnsi="黑体" w:eastAsia="黑体" w:cs="黑体"/>
          <w:sz w:val="24"/>
          <w:lang w:val="zh-CN"/>
        </w:rPr>
        <w:t>一、规格、数量、单价</w:t>
      </w:r>
    </w:p>
    <w:tbl>
      <w:tblPr>
        <w:tblStyle w:val="18"/>
        <w:tblW w:w="8330" w:type="dxa"/>
        <w:tblInd w:w="0" w:type="dxa"/>
        <w:tblLayout w:type="fixed"/>
        <w:tblCellMar>
          <w:top w:w="0" w:type="dxa"/>
          <w:left w:w="0" w:type="dxa"/>
          <w:bottom w:w="0" w:type="dxa"/>
          <w:right w:w="0" w:type="dxa"/>
        </w:tblCellMar>
      </w:tblPr>
      <w:tblGrid>
        <w:gridCol w:w="678"/>
        <w:gridCol w:w="1094"/>
        <w:gridCol w:w="2281"/>
        <w:gridCol w:w="393"/>
        <w:gridCol w:w="1444"/>
        <w:gridCol w:w="656"/>
        <w:gridCol w:w="1784"/>
      </w:tblGrid>
      <w:tr>
        <w:tblPrEx>
          <w:tblCellMar>
            <w:top w:w="0" w:type="dxa"/>
            <w:left w:w="0" w:type="dxa"/>
            <w:bottom w:w="0" w:type="dxa"/>
            <w:right w:w="0" w:type="dxa"/>
          </w:tblCellMar>
        </w:tblPrEx>
        <w:trPr>
          <w:trHeight w:val="956"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黑体" w:eastAsia="黑体" w:cs="黑体"/>
                <w:i w:val="0"/>
                <w:iCs w:val="0"/>
                <w:color w:val="auto"/>
                <w:kern w:val="2"/>
                <w:sz w:val="20"/>
                <w:szCs w:val="20"/>
                <w:u w:val="none"/>
                <w:lang w:val="en-US" w:eastAsia="zh-CN" w:bidi="ar-SA"/>
              </w:rPr>
            </w:pPr>
            <w:r>
              <w:rPr>
                <w:rFonts w:hint="eastAsia" w:ascii="黑体" w:hAnsi="黑体" w:eastAsia="黑体" w:cs="黑体"/>
                <w:b/>
                <w:bCs/>
                <w:color w:val="auto"/>
                <w:sz w:val="20"/>
                <w:szCs w:val="20"/>
                <w:lang w:val="en-US" w:eastAsia="zh-CN"/>
              </w:rPr>
              <w:br w:type="page"/>
            </w:r>
            <w:r>
              <w:rPr>
                <w:rFonts w:hint="eastAsia" w:ascii="黑体" w:hAnsi="黑体" w:eastAsia="黑体" w:cs="黑体"/>
                <w:i w:val="0"/>
                <w:iCs w:val="0"/>
                <w:color w:val="auto"/>
                <w:kern w:val="0"/>
                <w:sz w:val="20"/>
                <w:szCs w:val="20"/>
                <w:u w:val="none"/>
                <w:lang w:val="en-US" w:eastAsia="zh-CN" w:bidi="ar"/>
              </w:rPr>
              <w:t>序号</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0"/>
                <w:szCs w:val="20"/>
                <w:u w:val="none"/>
                <w:lang w:val="en-US" w:eastAsia="zh-CN" w:bidi="ar-SA"/>
              </w:rPr>
            </w:pPr>
            <w:r>
              <w:rPr>
                <w:rFonts w:hint="eastAsia" w:ascii="黑体" w:hAnsi="黑体" w:eastAsia="黑体" w:cs="黑体"/>
                <w:i w:val="0"/>
                <w:iCs w:val="0"/>
                <w:color w:val="auto"/>
                <w:kern w:val="0"/>
                <w:sz w:val="20"/>
                <w:szCs w:val="20"/>
                <w:u w:val="none"/>
                <w:lang w:val="en-US" w:eastAsia="zh-CN" w:bidi="ar"/>
              </w:rPr>
              <w:t>项目名称</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0"/>
                <w:szCs w:val="20"/>
                <w:u w:val="none"/>
                <w:lang w:val="en-US" w:eastAsia="zh-CN" w:bidi="ar-SA"/>
              </w:rPr>
            </w:pPr>
            <w:r>
              <w:rPr>
                <w:rFonts w:hint="eastAsia" w:ascii="黑体" w:hAnsi="黑体" w:eastAsia="黑体" w:cs="黑体"/>
                <w:i w:val="0"/>
                <w:iCs w:val="0"/>
                <w:color w:val="auto"/>
                <w:kern w:val="0"/>
                <w:sz w:val="20"/>
                <w:szCs w:val="20"/>
                <w:u w:val="none"/>
                <w:lang w:val="en-US" w:eastAsia="zh-CN" w:bidi="ar"/>
              </w:rPr>
              <w:t>项目特征描述</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0"/>
                <w:szCs w:val="20"/>
                <w:u w:val="none"/>
                <w:lang w:val="en-US" w:eastAsia="zh-CN" w:bidi="ar-SA"/>
              </w:rPr>
            </w:pPr>
            <w:r>
              <w:rPr>
                <w:rFonts w:hint="eastAsia" w:ascii="黑体" w:hAnsi="黑体" w:eastAsia="黑体" w:cs="黑体"/>
                <w:i w:val="0"/>
                <w:iCs w:val="0"/>
                <w:color w:val="auto"/>
                <w:kern w:val="0"/>
                <w:sz w:val="20"/>
                <w:szCs w:val="20"/>
                <w:u w:val="none"/>
                <w:lang w:val="en-US" w:eastAsia="zh-CN" w:bidi="ar"/>
              </w:rPr>
              <w:t>计量单位</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工程量</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auto"/>
                <w:kern w:val="2"/>
                <w:sz w:val="20"/>
                <w:szCs w:val="20"/>
                <w:lang w:val="en-US" w:eastAsia="zh-CN" w:bidi="ar-SA"/>
              </w:rPr>
            </w:pPr>
            <w:r>
              <w:rPr>
                <w:rFonts w:hint="eastAsia" w:ascii="黑体" w:hAnsi="黑体" w:eastAsia="黑体" w:cs="黑体"/>
                <w:i w:val="0"/>
                <w:iCs w:val="0"/>
                <w:color w:val="auto"/>
                <w:kern w:val="0"/>
                <w:sz w:val="20"/>
                <w:szCs w:val="20"/>
                <w:u w:val="none"/>
                <w:lang w:val="en-US" w:eastAsia="zh-CN" w:bidi="ar"/>
              </w:rPr>
              <w:t>单价（元）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合价（元）</w:t>
            </w: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240" w:lineRule="auto"/>
              <w:jc w:val="center"/>
              <w:rPr>
                <w:rFonts w:hint="default" w:ascii="宋体" w:hAnsi="宋体" w:eastAsia="宋体" w:cs="宋体"/>
                <w:i w:val="0"/>
                <w:iCs w:val="0"/>
                <w:color w:val="auto"/>
                <w:kern w:val="2"/>
                <w:sz w:val="16"/>
                <w:szCs w:val="16"/>
                <w:u w:val="none"/>
                <w:lang w:val="en-US" w:eastAsia="zh-CN" w:bidi="ar-SA"/>
              </w:rPr>
            </w:pPr>
            <w:r>
              <w:rPr>
                <w:rFonts w:hint="default" w:ascii="Times New Roman" w:hAnsi="Times New Roman" w:eastAsia="宋体" w:cs="Times New Roman"/>
                <w:bCs/>
                <w:color w:val="auto"/>
                <w:kern w:val="0"/>
                <w:sz w:val="16"/>
                <w:szCs w:val="16"/>
                <w:lang w:val="en-US" w:eastAsia="zh-CN"/>
              </w:rPr>
              <w:t>1</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清表</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1.土壤类别:综合考虑</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2.清除全线路表耕植土及松软土层 20cm 深，清除杂草、原地被苗、树根、腐植物及其他杂物</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3.垃圾渣土弃置（根据现场情况进行深埋、便道填土使用）</w:t>
            </w:r>
            <w:r>
              <w:rPr>
                <w:rFonts w:hint="eastAsia" w:ascii="宋体" w:hAnsi="宋体" w:cs="宋体"/>
                <w:i w:val="0"/>
                <w:iCs w:val="0"/>
                <w:color w:val="auto"/>
                <w:kern w:val="0"/>
                <w:sz w:val="16"/>
                <w:szCs w:val="16"/>
                <w:u w:val="none"/>
                <w:lang w:val="en-US" w:eastAsia="zh-CN" w:bidi="ar"/>
              </w:rPr>
              <w:t>。</w:t>
            </w:r>
            <w:r>
              <w:rPr>
                <w:rFonts w:hint="eastAsia" w:ascii="宋体" w:hAnsi="宋体" w:eastAsia="宋体" w:cs="宋体"/>
                <w:i w:val="0"/>
                <w:iCs w:val="0"/>
                <w:color w:val="auto"/>
                <w:kern w:val="0"/>
                <w:sz w:val="16"/>
                <w:szCs w:val="16"/>
                <w:u w:val="none"/>
                <w:lang w:val="en-US" w:eastAsia="zh-CN" w:bidi="ar"/>
              </w:rPr>
              <w:t xml:space="preserve"> </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8"/>
                <w:szCs w:val="18"/>
                <w:u w:val="none"/>
                <w:lang w:val="en-US" w:eastAsia="zh-CN" w:bidi="ar"/>
              </w:rPr>
              <w:t>m2</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8"/>
                <w:szCs w:val="18"/>
                <w:u w:val="none"/>
                <w:lang w:val="en-US" w:eastAsia="zh-CN" w:bidi="ar"/>
              </w:rPr>
              <w:t>48000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i w:val="0"/>
                <w:color w:val="auto"/>
                <w:kern w:val="0"/>
                <w:sz w:val="16"/>
                <w:szCs w:val="16"/>
                <w:u w:val="none"/>
                <w:lang w:val="en-US" w:eastAsia="zh-CN" w:bidi="ar"/>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i w:val="0"/>
                <w:color w:val="auto"/>
                <w:kern w:val="0"/>
                <w:sz w:val="16"/>
                <w:szCs w:val="16"/>
                <w:u w:val="none"/>
                <w:lang w:val="en-US" w:eastAsia="zh-CN" w:bidi="ar"/>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ascii="宋体" w:hAnsi="宋体" w:eastAsia="宋体" w:cs="宋体"/>
                <w:bCs/>
                <w:color w:val="auto"/>
                <w:kern w:val="0"/>
                <w:sz w:val="16"/>
                <w:szCs w:val="16"/>
                <w:lang w:val="en-US" w:eastAsia="zh-CN"/>
              </w:rPr>
            </w:pPr>
            <w:r>
              <w:rPr>
                <w:rFonts w:hint="eastAsia" w:ascii="宋体" w:hAnsi="宋体" w:cs="宋体"/>
                <w:bCs/>
                <w:color w:val="auto"/>
                <w:kern w:val="0"/>
                <w:sz w:val="16"/>
                <w:szCs w:val="16"/>
                <w:lang w:val="en-US" w:eastAsia="zh-CN"/>
              </w:rPr>
              <w:t>2</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养护便道</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1、宽3m,原土压实,</w:t>
            </w:r>
            <w:r>
              <w:rPr>
                <w:rFonts w:hint="eastAsia" w:ascii="宋体" w:hAnsi="宋体" w:cs="宋体"/>
                <w:i w:val="0"/>
                <w:iCs w:val="0"/>
                <w:color w:val="auto"/>
                <w:kern w:val="0"/>
                <w:sz w:val="16"/>
                <w:szCs w:val="16"/>
                <w:u w:val="none"/>
                <w:lang w:val="en-US" w:eastAsia="zh-CN" w:bidi="ar"/>
              </w:rPr>
              <w:t>填土</w:t>
            </w:r>
            <w:r>
              <w:rPr>
                <w:rFonts w:hint="eastAsia" w:ascii="宋体" w:hAnsi="宋体" w:eastAsia="宋体" w:cs="宋体"/>
                <w:i w:val="0"/>
                <w:iCs w:val="0"/>
                <w:color w:val="auto"/>
                <w:kern w:val="0"/>
                <w:sz w:val="16"/>
                <w:szCs w:val="16"/>
                <w:u w:val="none"/>
                <w:lang w:val="en-US" w:eastAsia="zh-CN" w:bidi="ar"/>
              </w:rPr>
              <w:t>高于种植区域40cm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m2</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kern w:val="0"/>
                <w:sz w:val="16"/>
                <w:szCs w:val="16"/>
                <w:lang w:val="en-US" w:eastAsia="zh-CN"/>
              </w:rPr>
            </w:pPr>
            <w:r>
              <w:rPr>
                <w:rFonts w:hint="eastAsia" w:ascii="宋体" w:hAnsi="宋体" w:eastAsia="宋体" w:cs="宋体"/>
                <w:i w:val="0"/>
                <w:iCs w:val="0"/>
                <w:color w:val="auto"/>
                <w:kern w:val="0"/>
                <w:sz w:val="18"/>
                <w:szCs w:val="18"/>
                <w:u w:val="none"/>
                <w:lang w:val="en-US" w:eastAsia="zh-CN" w:bidi="ar"/>
              </w:rPr>
              <w:t>2400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Cs/>
                <w:color w:val="auto"/>
                <w:kern w:val="0"/>
                <w:sz w:val="16"/>
                <w:szCs w:val="16"/>
                <w:lang w:val="en-US" w:eastAsia="zh-CN"/>
              </w:rPr>
            </w:pPr>
          </w:p>
        </w:tc>
        <w:tc>
          <w:tcPr>
            <w:tcW w:w="1784"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3</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土方平整</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1.现场开挖余土方就地平整</w:t>
            </w:r>
            <w:r>
              <w:rPr>
                <w:rFonts w:hint="eastAsia" w:ascii="宋体" w:hAnsi="宋体" w:cs="宋体"/>
                <w:i w:val="0"/>
                <w:iCs w:val="0"/>
                <w:color w:val="auto"/>
                <w:kern w:val="0"/>
                <w:sz w:val="16"/>
                <w:szCs w:val="16"/>
                <w:u w:val="none"/>
                <w:lang w:val="en-US" w:eastAsia="zh-CN" w:bidi="ar"/>
              </w:rPr>
              <w:t>或按相关单位要求就地处理。</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m3</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9735</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4</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整片土壤改良</w:t>
            </w:r>
            <w:r>
              <w:rPr>
                <w:rFonts w:hint="eastAsia" w:ascii="宋体" w:hAnsi="宋体" w:cs="宋体"/>
                <w:i w:val="0"/>
                <w:iCs w:val="0"/>
                <w:color w:val="auto"/>
                <w:kern w:val="0"/>
                <w:sz w:val="16"/>
                <w:szCs w:val="16"/>
                <w:u w:val="none"/>
                <w:lang w:val="en-US" w:eastAsia="zh-CN" w:bidi="ar"/>
              </w:rPr>
              <w:t>（</w:t>
            </w:r>
            <w:r>
              <w:rPr>
                <w:rFonts w:hint="eastAsia" w:ascii="宋体" w:hAnsi="宋体" w:cs="宋体"/>
                <w:b w:val="0"/>
                <w:bCs w:val="0"/>
                <w:i w:val="0"/>
                <w:iCs w:val="0"/>
                <w:color w:val="auto"/>
                <w:kern w:val="0"/>
                <w:sz w:val="16"/>
                <w:szCs w:val="16"/>
                <w:u w:val="none"/>
                <w:lang w:val="en-US" w:eastAsia="zh-CN" w:bidi="ar"/>
              </w:rPr>
              <w:t>甲供材：</w:t>
            </w:r>
            <w:r>
              <w:rPr>
                <w:rFonts w:hint="eastAsia" w:ascii="宋体" w:hAnsi="宋体" w:eastAsia="宋体" w:cs="宋体"/>
                <w:b w:val="0"/>
                <w:bCs w:val="0"/>
                <w:i w:val="0"/>
                <w:iCs w:val="0"/>
                <w:color w:val="auto"/>
                <w:kern w:val="0"/>
                <w:sz w:val="16"/>
                <w:szCs w:val="16"/>
                <w:u w:val="none"/>
                <w:lang w:val="en-US" w:eastAsia="zh-CN" w:bidi="ar"/>
              </w:rPr>
              <w:t>土工布、碎石、遮阳网</w:t>
            </w:r>
            <w:r>
              <w:rPr>
                <w:rFonts w:hint="eastAsia" w:ascii="宋体" w:hAnsi="宋体" w:cs="宋体"/>
                <w:b w:val="0"/>
                <w:bCs w:val="0"/>
                <w:i w:val="0"/>
                <w:iCs w:val="0"/>
                <w:color w:val="auto"/>
                <w:kern w:val="0"/>
                <w:sz w:val="16"/>
                <w:szCs w:val="16"/>
                <w:u w:val="none"/>
                <w:lang w:val="en-US" w:eastAsia="zh-CN" w:bidi="ar"/>
              </w:rPr>
              <w:t>）</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铺设</w:t>
            </w:r>
            <w:r>
              <w:rPr>
                <w:rFonts w:hint="eastAsia" w:ascii="宋体" w:hAnsi="宋体" w:eastAsia="宋体" w:cs="宋体"/>
                <w:i w:val="0"/>
                <w:iCs w:val="0"/>
                <w:color w:val="auto"/>
                <w:kern w:val="0"/>
                <w:sz w:val="16"/>
                <w:szCs w:val="16"/>
                <w:u w:val="none"/>
                <w:lang w:val="en-US" w:eastAsia="zh-CN" w:bidi="ar"/>
              </w:rPr>
              <w:t>不透水土工布(400g/㎡);</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w:t>
            </w:r>
            <w:r>
              <w:rPr>
                <w:rFonts w:hint="eastAsia" w:ascii="宋体" w:hAnsi="宋体" w:cs="宋体"/>
                <w:i w:val="0"/>
                <w:iCs w:val="0"/>
                <w:color w:val="auto"/>
                <w:kern w:val="0"/>
                <w:sz w:val="16"/>
                <w:szCs w:val="16"/>
                <w:u w:val="none"/>
                <w:lang w:val="en-US" w:eastAsia="zh-CN" w:bidi="ar"/>
              </w:rPr>
              <w:t>铺设</w:t>
            </w:r>
            <w:r>
              <w:rPr>
                <w:rFonts w:hint="eastAsia" w:ascii="宋体" w:hAnsi="宋体" w:eastAsia="宋体" w:cs="宋体"/>
                <w:i w:val="0"/>
                <w:iCs w:val="0"/>
                <w:color w:val="auto"/>
                <w:kern w:val="0"/>
                <w:sz w:val="16"/>
                <w:szCs w:val="16"/>
                <w:u w:val="none"/>
                <w:lang w:val="en-US" w:eastAsia="zh-CN" w:bidi="ar"/>
              </w:rPr>
              <w:t>15cm碎石;</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w:t>
            </w:r>
            <w:r>
              <w:rPr>
                <w:rFonts w:hint="eastAsia" w:ascii="宋体" w:hAnsi="宋体" w:cs="宋体"/>
                <w:i w:val="0"/>
                <w:iCs w:val="0"/>
                <w:color w:val="auto"/>
                <w:kern w:val="0"/>
                <w:sz w:val="16"/>
                <w:szCs w:val="16"/>
                <w:u w:val="none"/>
                <w:lang w:val="en-US" w:eastAsia="zh-CN" w:bidi="ar"/>
              </w:rPr>
              <w:t>铺设</w:t>
            </w:r>
            <w:r>
              <w:rPr>
                <w:rFonts w:hint="eastAsia" w:ascii="宋体" w:hAnsi="宋体" w:eastAsia="宋体" w:cs="宋体"/>
                <w:i w:val="0"/>
                <w:iCs w:val="0"/>
                <w:color w:val="auto"/>
                <w:kern w:val="0"/>
                <w:sz w:val="16"/>
                <w:szCs w:val="16"/>
                <w:u w:val="none"/>
                <w:lang w:val="en-US" w:eastAsia="zh-CN" w:bidi="ar"/>
              </w:rPr>
              <w:t>遮阳网8针加密;</w:t>
            </w:r>
          </w:p>
          <w:p>
            <w:pPr>
              <w:pStyle w:val="2"/>
              <w:numPr>
                <w:ilvl w:val="0"/>
                <w:numId w:val="0"/>
              </w:numPr>
              <w:rPr>
                <w:rFonts w:hint="default"/>
                <w:color w:val="auto"/>
                <w:lang w:val="en-US" w:eastAsia="zh-CN"/>
              </w:rPr>
            </w:pPr>
            <w:r>
              <w:rPr>
                <w:rFonts w:hint="eastAsia" w:ascii="宋体" w:hAnsi="宋体" w:eastAsia="宋体" w:cs="宋体"/>
                <w:b/>
                <w:bCs/>
                <w:i w:val="0"/>
                <w:iCs w:val="0"/>
                <w:color w:val="auto"/>
                <w:kern w:val="0"/>
                <w:sz w:val="16"/>
                <w:szCs w:val="16"/>
                <w:u w:val="none"/>
                <w:lang w:val="en-US" w:eastAsia="zh-CN" w:bidi="ar"/>
              </w:rPr>
              <w:t>4、土工布、碎石、遮阳网甲供</w:t>
            </w:r>
            <w:r>
              <w:rPr>
                <w:rFonts w:hint="eastAsia" w:ascii="宋体" w:hAnsi="宋体" w:eastAsia="宋体" w:cs="宋体"/>
                <w:b w:val="0"/>
                <w:bCs w:val="0"/>
                <w:i w:val="0"/>
                <w:iCs w:val="0"/>
                <w:color w:val="auto"/>
                <w:kern w:val="0"/>
                <w:sz w:val="16"/>
                <w:szCs w:val="16"/>
                <w:u w:val="none"/>
                <w:lang w:val="en-US" w:eastAsia="zh-CN" w:bidi="ar"/>
              </w:rPr>
              <w:t>。</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m2</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700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5</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土壤改良沟</w:t>
            </w:r>
            <w:r>
              <w:rPr>
                <w:rFonts w:hint="eastAsia" w:ascii="宋体" w:hAnsi="宋体" w:cs="宋体"/>
                <w:i w:val="0"/>
                <w:iCs w:val="0"/>
                <w:color w:val="auto"/>
                <w:kern w:val="0"/>
                <w:sz w:val="16"/>
                <w:szCs w:val="16"/>
                <w:u w:val="none"/>
                <w:lang w:val="en-US" w:eastAsia="zh-CN" w:bidi="ar"/>
              </w:rPr>
              <w:t>（</w:t>
            </w:r>
            <w:r>
              <w:rPr>
                <w:rFonts w:hint="eastAsia" w:ascii="宋体" w:hAnsi="宋体" w:cs="宋体"/>
                <w:b w:val="0"/>
                <w:bCs w:val="0"/>
                <w:i w:val="0"/>
                <w:iCs w:val="0"/>
                <w:color w:val="auto"/>
                <w:kern w:val="0"/>
                <w:sz w:val="16"/>
                <w:szCs w:val="16"/>
                <w:u w:val="none"/>
                <w:lang w:val="en-US" w:eastAsia="zh-CN" w:bidi="ar"/>
              </w:rPr>
              <w:t>甲供材：</w:t>
            </w:r>
            <w:r>
              <w:rPr>
                <w:rFonts w:hint="eastAsia" w:ascii="宋体" w:hAnsi="宋体" w:eastAsia="宋体" w:cs="宋体"/>
                <w:b w:val="0"/>
                <w:bCs w:val="0"/>
                <w:i w:val="0"/>
                <w:iCs w:val="0"/>
                <w:color w:val="auto"/>
                <w:kern w:val="0"/>
                <w:sz w:val="16"/>
                <w:szCs w:val="16"/>
                <w:u w:val="none"/>
                <w:lang w:val="en-US" w:eastAsia="zh-CN" w:bidi="ar"/>
              </w:rPr>
              <w:t>土工布、碎石、遮阳网</w:t>
            </w:r>
            <w:r>
              <w:rPr>
                <w:rFonts w:hint="eastAsia" w:ascii="宋体" w:hAnsi="宋体" w:cs="宋体"/>
                <w:b w:val="0"/>
                <w:bCs w:val="0"/>
                <w:i w:val="0"/>
                <w:iCs w:val="0"/>
                <w:color w:val="auto"/>
                <w:kern w:val="0"/>
                <w:sz w:val="16"/>
                <w:szCs w:val="16"/>
                <w:u w:val="none"/>
                <w:lang w:val="en-US" w:eastAsia="zh-CN" w:bidi="ar"/>
              </w:rPr>
              <w:t>）</w:t>
            </w:r>
            <w:r>
              <w:rPr>
                <w:rFonts w:hint="eastAsia" w:ascii="宋体" w:hAnsi="宋体" w:cs="宋体"/>
                <w:i w:val="0"/>
                <w:iCs w:val="0"/>
                <w:color w:val="auto"/>
                <w:kern w:val="0"/>
                <w:sz w:val="16"/>
                <w:szCs w:val="16"/>
                <w:u w:val="none"/>
                <w:lang w:val="en-US" w:eastAsia="zh-CN" w:bidi="ar"/>
              </w:rPr>
              <w:t>）</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沟宽1m，深1m</w:t>
            </w:r>
            <w:r>
              <w:rPr>
                <w:rFonts w:hint="eastAsia" w:ascii="宋体" w:hAnsi="宋体" w:cs="宋体"/>
                <w:i w:val="0"/>
                <w:iCs w:val="0"/>
                <w:color w:val="auto"/>
                <w:kern w:val="0"/>
                <w:sz w:val="16"/>
                <w:szCs w:val="16"/>
                <w:u w:val="none"/>
                <w:lang w:val="en-US" w:eastAsia="zh-CN" w:bidi="ar"/>
              </w:rPr>
              <w:t>（开挖费用另计）。</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w:t>
            </w:r>
            <w:r>
              <w:rPr>
                <w:rFonts w:hint="eastAsia" w:ascii="宋体" w:hAnsi="宋体" w:cs="宋体"/>
                <w:i w:val="0"/>
                <w:iCs w:val="0"/>
                <w:color w:val="auto"/>
                <w:kern w:val="0"/>
                <w:sz w:val="16"/>
                <w:szCs w:val="16"/>
                <w:u w:val="none"/>
                <w:lang w:val="en-US" w:eastAsia="zh-CN" w:bidi="ar"/>
              </w:rPr>
              <w:t xml:space="preserve"> 铺设</w:t>
            </w:r>
            <w:r>
              <w:rPr>
                <w:rFonts w:hint="eastAsia" w:ascii="宋体" w:hAnsi="宋体" w:eastAsia="宋体" w:cs="宋体"/>
                <w:i w:val="0"/>
                <w:iCs w:val="0"/>
                <w:color w:val="auto"/>
                <w:kern w:val="0"/>
                <w:sz w:val="16"/>
                <w:szCs w:val="16"/>
                <w:u w:val="none"/>
                <w:lang w:val="en-US" w:eastAsia="zh-CN" w:bidi="ar"/>
              </w:rPr>
              <w:t>不透水土工布(400g/㎡);</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w:t>
            </w:r>
            <w:r>
              <w:rPr>
                <w:rFonts w:hint="eastAsia" w:ascii="宋体" w:hAnsi="宋体" w:cs="宋体"/>
                <w:i w:val="0"/>
                <w:iCs w:val="0"/>
                <w:color w:val="auto"/>
                <w:kern w:val="0"/>
                <w:sz w:val="16"/>
                <w:szCs w:val="16"/>
                <w:u w:val="none"/>
                <w:lang w:val="en-US" w:eastAsia="zh-CN" w:bidi="ar"/>
              </w:rPr>
              <w:t>铺设</w:t>
            </w:r>
            <w:r>
              <w:rPr>
                <w:rFonts w:hint="eastAsia" w:ascii="宋体" w:hAnsi="宋体" w:eastAsia="宋体" w:cs="宋体"/>
                <w:i w:val="0"/>
                <w:iCs w:val="0"/>
                <w:color w:val="auto"/>
                <w:kern w:val="0"/>
                <w:sz w:val="16"/>
                <w:szCs w:val="16"/>
                <w:u w:val="none"/>
                <w:lang w:val="en-US" w:eastAsia="zh-CN" w:bidi="ar"/>
              </w:rPr>
              <w:t>15cm碎石;</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w:t>
            </w:r>
            <w:r>
              <w:rPr>
                <w:rFonts w:hint="eastAsia" w:ascii="宋体" w:hAnsi="宋体" w:cs="宋体"/>
                <w:i w:val="0"/>
                <w:iCs w:val="0"/>
                <w:color w:val="auto"/>
                <w:kern w:val="0"/>
                <w:sz w:val="16"/>
                <w:szCs w:val="16"/>
                <w:u w:val="none"/>
                <w:lang w:val="en-US" w:eastAsia="zh-CN" w:bidi="ar"/>
              </w:rPr>
              <w:t>铺设</w:t>
            </w:r>
            <w:r>
              <w:rPr>
                <w:rFonts w:hint="eastAsia" w:ascii="宋体" w:hAnsi="宋体" w:eastAsia="宋体" w:cs="宋体"/>
                <w:i w:val="0"/>
                <w:iCs w:val="0"/>
                <w:color w:val="auto"/>
                <w:kern w:val="0"/>
                <w:sz w:val="16"/>
                <w:szCs w:val="16"/>
                <w:u w:val="none"/>
                <w:lang w:val="en-US" w:eastAsia="zh-CN" w:bidi="ar"/>
              </w:rPr>
              <w:t>遮阳网8针加密;</w:t>
            </w:r>
          </w:p>
          <w:p>
            <w:pPr>
              <w:pStyle w:val="2"/>
              <w:numPr>
                <w:ilvl w:val="0"/>
                <w:numId w:val="0"/>
              </w:numPr>
              <w:rPr>
                <w:rFonts w:hint="default"/>
                <w:color w:val="auto"/>
                <w:lang w:val="en-US" w:eastAsia="zh-CN"/>
              </w:rPr>
            </w:pPr>
            <w:r>
              <w:rPr>
                <w:rFonts w:hint="eastAsia" w:ascii="宋体" w:hAnsi="宋体" w:eastAsia="宋体" w:cs="宋体"/>
                <w:b/>
                <w:bCs/>
                <w:i w:val="0"/>
                <w:iCs w:val="0"/>
                <w:color w:val="auto"/>
                <w:kern w:val="0"/>
                <w:sz w:val="16"/>
                <w:szCs w:val="16"/>
                <w:u w:val="none"/>
                <w:lang w:val="en-US" w:eastAsia="zh-CN" w:bidi="ar"/>
              </w:rPr>
              <w:t>5、土工布、碎石、遮阳网甲供。</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4800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6</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回填方</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color w:val="auto"/>
                <w:lang w:val="en-US" w:eastAsia="zh-CN"/>
              </w:rPr>
            </w:pPr>
            <w:r>
              <w:rPr>
                <w:rFonts w:hint="eastAsia" w:ascii="宋体" w:hAnsi="宋体" w:eastAsia="宋体" w:cs="宋体"/>
                <w:i w:val="0"/>
                <w:iCs w:val="0"/>
                <w:color w:val="auto"/>
                <w:kern w:val="0"/>
                <w:sz w:val="16"/>
                <w:szCs w:val="16"/>
                <w:u w:val="none"/>
                <w:lang w:val="en-US" w:eastAsia="zh-CN" w:bidi="ar"/>
              </w:rPr>
              <w:t>填方材料品种:外购绿化</w:t>
            </w:r>
            <w:r>
              <w:rPr>
                <w:rFonts w:hint="eastAsia" w:ascii="宋体" w:hAnsi="宋体" w:cs="宋体"/>
                <w:i w:val="0"/>
                <w:iCs w:val="0"/>
                <w:color w:val="auto"/>
                <w:kern w:val="0"/>
                <w:sz w:val="16"/>
                <w:szCs w:val="16"/>
                <w:u w:val="none"/>
                <w:lang w:val="en-US" w:eastAsia="zh-CN" w:bidi="ar"/>
              </w:rPr>
              <w:t>种植土</w:t>
            </w:r>
            <w:r>
              <w:rPr>
                <w:rFonts w:hint="eastAsia" w:ascii="宋体" w:hAnsi="宋体" w:eastAsia="宋体" w:cs="宋体"/>
                <w:i w:val="0"/>
                <w:iCs w:val="0"/>
                <w:color w:val="auto"/>
                <w:kern w:val="0"/>
                <w:sz w:val="16"/>
                <w:szCs w:val="16"/>
                <w:u w:val="none"/>
                <w:lang w:val="en-US" w:eastAsia="zh-CN" w:bidi="ar"/>
              </w:rPr>
              <w:t>土，绿化土需满足苗木种植要求</w:t>
            </w:r>
            <w:r>
              <w:rPr>
                <w:rFonts w:hint="eastAsia" w:ascii="宋体" w:hAnsi="宋体" w:cs="宋体"/>
                <w:i w:val="0"/>
                <w:iCs w:val="0"/>
                <w:color w:val="auto"/>
                <w:kern w:val="0"/>
                <w:sz w:val="16"/>
                <w:szCs w:val="16"/>
                <w:u w:val="none"/>
                <w:lang w:val="en-US" w:eastAsia="zh-CN" w:bidi="ar"/>
              </w:rPr>
              <w:t>，满足《园林绿化工程施工及验收规范》及种植土相关规范、标准及相关单位要求。</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2、运距:投标人踏勘现场后自行考虑</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3、取料点装料运输至缺方点</w:t>
            </w:r>
            <w:r>
              <w:rPr>
                <w:rFonts w:hint="eastAsia" w:ascii="宋体" w:hAnsi="宋体" w:cs="宋体"/>
                <w:i w:val="0"/>
                <w:iCs w:val="0"/>
                <w:color w:val="auto"/>
                <w:kern w:val="0"/>
                <w:sz w:val="16"/>
                <w:szCs w:val="16"/>
                <w:u w:val="none"/>
                <w:lang w:val="en-US" w:eastAsia="zh-CN" w:bidi="ar"/>
              </w:rPr>
              <w:t>并按要求回填。</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m3</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5500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7</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一般挖土</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4"/>
              </w:numPr>
              <w:suppressLineNumbers w:val="0"/>
              <w:jc w:val="left"/>
              <w:textAlignment w:val="center"/>
              <w:rPr>
                <w:rFonts w:hint="default"/>
                <w:color w:val="auto"/>
                <w:lang w:val="en-US" w:eastAsia="zh-CN"/>
              </w:rPr>
            </w:pPr>
            <w:r>
              <w:rPr>
                <w:rFonts w:hint="eastAsia" w:ascii="宋体" w:hAnsi="宋体" w:eastAsia="宋体" w:cs="宋体"/>
                <w:i w:val="0"/>
                <w:iCs w:val="0"/>
                <w:color w:val="auto"/>
                <w:kern w:val="0"/>
                <w:sz w:val="16"/>
                <w:szCs w:val="16"/>
                <w:u w:val="none"/>
                <w:lang w:val="en-US" w:eastAsia="zh-CN" w:bidi="ar"/>
              </w:rPr>
              <w:t>土壤类别:综合考虑</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2.挖土深度:详见图纸</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m3</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455</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8</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土壤改良沟</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w:t>
            </w:r>
            <w:r>
              <w:rPr>
                <w:rFonts w:hint="eastAsia" w:ascii="宋体" w:hAnsi="宋体" w:cs="宋体"/>
                <w:i w:val="0"/>
                <w:iCs w:val="0"/>
                <w:color w:val="auto"/>
                <w:kern w:val="0"/>
                <w:sz w:val="16"/>
                <w:szCs w:val="16"/>
                <w:u w:val="none"/>
                <w:lang w:val="en-US" w:eastAsia="zh-CN" w:bidi="ar"/>
              </w:rPr>
              <w:t>开挖</w:t>
            </w:r>
            <w:r>
              <w:rPr>
                <w:rFonts w:hint="eastAsia" w:ascii="宋体" w:hAnsi="宋体" w:eastAsia="宋体" w:cs="宋体"/>
                <w:i w:val="0"/>
                <w:iCs w:val="0"/>
                <w:color w:val="auto"/>
                <w:kern w:val="0"/>
                <w:sz w:val="16"/>
                <w:szCs w:val="16"/>
                <w:u w:val="none"/>
                <w:lang w:val="en-US" w:eastAsia="zh-CN" w:bidi="ar"/>
              </w:rPr>
              <w:t>改良沟沟宽1m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2.土壤类别:综合考虑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3.挖土深度:</w:t>
            </w:r>
            <w:r>
              <w:rPr>
                <w:rFonts w:hint="eastAsia" w:ascii="宋体" w:hAnsi="宋体" w:cs="宋体"/>
                <w:i w:val="0"/>
                <w:iCs w:val="0"/>
                <w:color w:val="auto"/>
                <w:kern w:val="0"/>
                <w:sz w:val="16"/>
                <w:szCs w:val="16"/>
                <w:u w:val="none"/>
                <w:lang w:val="en-US" w:eastAsia="zh-CN" w:bidi="ar"/>
              </w:rPr>
              <w:t>1m</w:t>
            </w:r>
            <w:r>
              <w:rPr>
                <w:rFonts w:hint="eastAsia" w:ascii="宋体" w:hAnsi="宋体" w:eastAsia="宋体" w:cs="宋体"/>
                <w:i w:val="0"/>
                <w:iCs w:val="0"/>
                <w:color w:val="auto"/>
                <w:kern w:val="0"/>
                <w:sz w:val="16"/>
                <w:szCs w:val="16"/>
                <w:u w:val="none"/>
                <w:lang w:val="en-US" w:eastAsia="zh-CN" w:bidi="ar"/>
              </w:rPr>
              <w:t>详见图纸</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m3</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4800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9</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养护沟</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w:t>
            </w:r>
            <w:r>
              <w:rPr>
                <w:rFonts w:hint="eastAsia" w:ascii="宋体" w:hAnsi="宋体" w:cs="宋体"/>
                <w:i w:val="0"/>
                <w:iCs w:val="0"/>
                <w:color w:val="auto"/>
                <w:kern w:val="0"/>
                <w:sz w:val="16"/>
                <w:szCs w:val="16"/>
                <w:u w:val="none"/>
                <w:lang w:val="en-US" w:eastAsia="zh-CN" w:bidi="ar"/>
              </w:rPr>
              <w:t>开挖养护沟</w:t>
            </w:r>
            <w:r>
              <w:rPr>
                <w:rFonts w:hint="eastAsia" w:ascii="宋体" w:hAnsi="宋体" w:eastAsia="宋体" w:cs="宋体"/>
                <w:i w:val="0"/>
                <w:iCs w:val="0"/>
                <w:color w:val="auto"/>
                <w:kern w:val="0"/>
                <w:sz w:val="16"/>
                <w:szCs w:val="16"/>
                <w:u w:val="none"/>
                <w:lang w:val="en-US" w:eastAsia="zh-CN" w:bidi="ar"/>
              </w:rPr>
              <w:t>沟宽50cm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2.土壤类别:综合考虑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3.挖土深度:</w:t>
            </w:r>
            <w:r>
              <w:rPr>
                <w:rFonts w:hint="eastAsia" w:ascii="宋体" w:hAnsi="宋体" w:cs="宋体"/>
                <w:i w:val="0"/>
                <w:iCs w:val="0"/>
                <w:color w:val="auto"/>
                <w:kern w:val="0"/>
                <w:sz w:val="16"/>
                <w:szCs w:val="16"/>
                <w:u w:val="none"/>
                <w:lang w:val="en-US" w:eastAsia="zh-CN" w:bidi="ar"/>
              </w:rPr>
              <w:t>50cm</w:t>
            </w:r>
            <w:r>
              <w:rPr>
                <w:rFonts w:hint="eastAsia" w:ascii="宋体" w:hAnsi="宋体" w:eastAsia="宋体" w:cs="宋体"/>
                <w:i w:val="0"/>
                <w:iCs w:val="0"/>
                <w:color w:val="auto"/>
                <w:kern w:val="0"/>
                <w:sz w:val="16"/>
                <w:szCs w:val="16"/>
                <w:u w:val="none"/>
                <w:lang w:val="en-US" w:eastAsia="zh-CN" w:bidi="ar"/>
              </w:rPr>
              <w:t>详见图纸</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3200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10</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管沟土方</w:t>
            </w:r>
            <w:r>
              <w:rPr>
                <w:rFonts w:hint="eastAsia" w:ascii="宋体" w:hAnsi="宋体" w:cs="宋体"/>
                <w:i w:val="0"/>
                <w:iCs w:val="0"/>
                <w:color w:val="auto"/>
                <w:kern w:val="0"/>
                <w:sz w:val="16"/>
                <w:szCs w:val="16"/>
                <w:u w:val="none"/>
                <w:lang w:val="en-US" w:eastAsia="zh-CN" w:bidi="ar"/>
              </w:rPr>
              <w:t>（</w:t>
            </w:r>
            <w:r>
              <w:rPr>
                <w:rFonts w:hint="eastAsia" w:ascii="宋体" w:hAnsi="宋体" w:eastAsia="宋体" w:cs="宋体"/>
                <w:i w:val="0"/>
                <w:iCs w:val="0"/>
                <w:color w:val="auto"/>
                <w:kern w:val="0"/>
                <w:sz w:val="16"/>
                <w:szCs w:val="16"/>
                <w:u w:val="none"/>
                <w:lang w:val="en-US" w:eastAsia="zh-CN" w:bidi="ar"/>
              </w:rPr>
              <w:t>PE管De50</w:t>
            </w:r>
            <w:r>
              <w:rPr>
                <w:rFonts w:hint="eastAsia" w:ascii="宋体" w:hAnsi="宋体" w:cs="宋体"/>
                <w:i w:val="0"/>
                <w:iCs w:val="0"/>
                <w:color w:val="auto"/>
                <w:kern w:val="0"/>
                <w:sz w:val="16"/>
                <w:szCs w:val="16"/>
                <w:u w:val="none"/>
                <w:lang w:val="en-US" w:eastAsia="zh-CN" w:bidi="ar"/>
              </w:rPr>
              <w:t>mm）</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w:t>
            </w:r>
            <w:r>
              <w:rPr>
                <w:rFonts w:hint="eastAsia" w:ascii="宋体" w:hAnsi="宋体" w:cs="宋体"/>
                <w:i w:val="0"/>
                <w:iCs w:val="0"/>
                <w:color w:val="auto"/>
                <w:kern w:val="0"/>
                <w:sz w:val="16"/>
                <w:szCs w:val="16"/>
                <w:u w:val="none"/>
                <w:lang w:val="en-US" w:eastAsia="zh-CN" w:bidi="ar"/>
              </w:rPr>
              <w:t>开挖养护沟</w:t>
            </w:r>
            <w:r>
              <w:rPr>
                <w:rFonts w:hint="eastAsia" w:ascii="宋体" w:hAnsi="宋体" w:eastAsia="宋体" w:cs="宋体"/>
                <w:i w:val="0"/>
                <w:iCs w:val="0"/>
                <w:color w:val="auto"/>
                <w:kern w:val="0"/>
                <w:sz w:val="16"/>
                <w:szCs w:val="16"/>
                <w:u w:val="none"/>
                <w:lang w:val="en-US" w:eastAsia="zh-CN" w:bidi="ar"/>
              </w:rPr>
              <w:t>沟宽50cm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2.综合考虑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3.挖土深度:50cm详见图纸</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2100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11</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回填方（管沟）</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1、密实度要求:满足设计要求</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2、填方材料品种:满足设计要求</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3、填方来源、运距:投标人自行考虑</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8"/>
                <w:szCs w:val="18"/>
                <w:u w:val="none"/>
                <w:lang w:val="en-US" w:eastAsia="zh-CN" w:bidi="ar"/>
              </w:rPr>
              <w:t>m3</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525</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12</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塑料管</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default" w:ascii="宋体" w:hAnsi="宋体" w:cs="宋体"/>
                <w:i w:val="0"/>
                <w:iCs w:val="0"/>
                <w:color w:val="auto"/>
                <w:kern w:val="0"/>
                <w:sz w:val="16"/>
                <w:szCs w:val="16"/>
                <w:lang w:val="en-US" w:eastAsia="zh-CN" w:bidi="ar"/>
              </w:rPr>
              <w:t>1</w:t>
            </w:r>
            <w:r>
              <w:rPr>
                <w:rFonts w:hint="eastAsia" w:ascii="宋体" w:hAnsi="宋体" w:eastAsia="宋体" w:cs="宋体"/>
                <w:i w:val="0"/>
                <w:iCs w:val="0"/>
                <w:color w:val="auto"/>
                <w:kern w:val="0"/>
                <w:sz w:val="16"/>
                <w:szCs w:val="16"/>
                <w:lang w:val="en-US" w:eastAsia="zh-CN" w:bidi="ar"/>
              </w:rPr>
              <w:t>、</w:t>
            </w:r>
            <w:r>
              <w:rPr>
                <w:rFonts w:hint="eastAsia" w:ascii="宋体" w:hAnsi="宋体" w:eastAsia="宋体" w:cs="宋体"/>
                <w:i w:val="0"/>
                <w:iCs w:val="0"/>
                <w:color w:val="auto"/>
                <w:kern w:val="0"/>
                <w:sz w:val="16"/>
                <w:szCs w:val="16"/>
                <w:u w:val="none"/>
                <w:lang w:val="en-US" w:eastAsia="zh-CN" w:bidi="ar"/>
              </w:rPr>
              <w:t>安装部位:室外</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2、介质:给水</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3、材质:PE管</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4、规格:1.6MPa De50</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5、连接形式:热熔连接</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6、压力试验及吹、洗设计要求:试压、消毒冲洗符合设计规范及验收要求</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7、备注:含堵头、三通及塑料管价格</w:t>
            </w:r>
          </w:p>
          <w:p>
            <w:pPr>
              <w:pStyle w:val="2"/>
              <w:numPr>
                <w:ilvl w:val="0"/>
                <w:numId w:val="0"/>
              </w:numPr>
              <w:rPr>
                <w:rFonts w:hint="default"/>
                <w:color w:val="auto"/>
                <w:lang w:val="en-US" w:eastAsia="zh-CN"/>
              </w:rPr>
            </w:pPr>
            <w:r>
              <w:rPr>
                <w:rFonts w:hint="eastAsia" w:ascii="宋体" w:hAnsi="宋体" w:eastAsia="宋体" w:cs="宋体"/>
                <w:b w:val="0"/>
                <w:bCs w:val="0"/>
                <w:i w:val="0"/>
                <w:iCs w:val="0"/>
                <w:color w:val="auto"/>
                <w:kern w:val="0"/>
                <w:sz w:val="16"/>
                <w:szCs w:val="16"/>
                <w:u w:val="none"/>
                <w:lang w:val="en-US" w:eastAsia="zh-CN" w:bidi="ar"/>
              </w:rPr>
              <w:t>8、品牌推荐：日丰、联塑、中财，进场材料在以上品牌中选择。</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m</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2100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13</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塑料阀门</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lang w:val="en-US" w:eastAsia="zh-CN" w:bidi="ar"/>
              </w:rPr>
              <w:t>1、</w:t>
            </w:r>
            <w:r>
              <w:rPr>
                <w:rFonts w:hint="eastAsia" w:ascii="宋体" w:hAnsi="宋体" w:eastAsia="宋体" w:cs="宋体"/>
                <w:i w:val="0"/>
                <w:iCs w:val="0"/>
                <w:color w:val="auto"/>
                <w:kern w:val="0"/>
                <w:sz w:val="16"/>
                <w:szCs w:val="16"/>
                <w:u w:val="none"/>
                <w:lang w:val="en-US" w:eastAsia="zh-CN" w:bidi="ar"/>
              </w:rPr>
              <w:t>名称:快速取水阀</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2、材质:塑料</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3、规格:De25</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4、连接形式:热熔连接</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5、备注:含De25配管</w:t>
            </w:r>
            <w:r>
              <w:rPr>
                <w:rFonts w:hint="eastAsia" w:ascii="宋体" w:hAnsi="宋体" w:cs="宋体"/>
                <w:i w:val="0"/>
                <w:iCs w:val="0"/>
                <w:color w:val="auto"/>
                <w:kern w:val="0"/>
                <w:sz w:val="16"/>
                <w:szCs w:val="16"/>
                <w:u w:val="none"/>
                <w:lang w:val="en-US" w:eastAsia="zh-CN" w:bidi="ar"/>
              </w:rPr>
              <w:t>、三通</w:t>
            </w:r>
            <w:r>
              <w:rPr>
                <w:rFonts w:hint="eastAsia" w:ascii="宋体" w:hAnsi="宋体" w:eastAsia="宋体" w:cs="宋体"/>
                <w:i w:val="0"/>
                <w:iCs w:val="0"/>
                <w:color w:val="auto"/>
                <w:kern w:val="0"/>
                <w:sz w:val="16"/>
                <w:szCs w:val="16"/>
                <w:u w:val="none"/>
                <w:lang w:val="en-US" w:eastAsia="zh-CN" w:bidi="ar"/>
              </w:rPr>
              <w:t>等其他配件</w:t>
            </w:r>
          </w:p>
          <w:p>
            <w:pPr>
              <w:pStyle w:val="2"/>
              <w:numPr>
                <w:ilvl w:val="0"/>
                <w:numId w:val="0"/>
              </w:numPr>
              <w:rPr>
                <w:rFonts w:hint="default" w:ascii="宋体" w:hAnsi="宋体" w:eastAsia="宋体" w:cs="宋体"/>
                <w:b w:val="0"/>
                <w:bCs w:val="0"/>
                <w:i w:val="0"/>
                <w:iCs w:val="0"/>
                <w:color w:val="auto"/>
                <w:kern w:val="0"/>
                <w:sz w:val="16"/>
                <w:szCs w:val="16"/>
                <w:u w:val="none"/>
                <w:lang w:val="en-US" w:eastAsia="zh-CN" w:bidi="ar"/>
              </w:rPr>
            </w:pPr>
            <w:r>
              <w:rPr>
                <w:rFonts w:hint="eastAsia" w:ascii="宋体" w:hAnsi="宋体" w:eastAsia="宋体" w:cs="宋体"/>
                <w:b w:val="0"/>
                <w:bCs w:val="0"/>
                <w:i w:val="0"/>
                <w:iCs w:val="0"/>
                <w:color w:val="auto"/>
                <w:kern w:val="0"/>
                <w:sz w:val="16"/>
                <w:szCs w:val="16"/>
                <w:u w:val="none"/>
                <w:lang w:val="en-US" w:eastAsia="zh-CN" w:bidi="ar"/>
              </w:rPr>
              <w:t>6、品牌推荐：纽威阀门</w:t>
            </w:r>
            <w:r>
              <w:rPr>
                <w:rFonts w:hint="default" w:ascii="宋体" w:hAnsi="宋体" w:eastAsia="宋体" w:cs="宋体"/>
                <w:b w:val="0"/>
                <w:bCs w:val="0"/>
                <w:i w:val="0"/>
                <w:iCs w:val="0"/>
                <w:color w:val="auto"/>
                <w:kern w:val="0"/>
                <w:sz w:val="16"/>
                <w:szCs w:val="16"/>
                <w:u w:val="none"/>
                <w:lang w:val="en-US" w:eastAsia="zh-CN" w:bidi="ar"/>
              </w:rPr>
              <w:t>NEWAY、神通阀门、中核苏阀、三花SANHUA</w:t>
            </w:r>
            <w:r>
              <w:rPr>
                <w:rFonts w:hint="eastAsia" w:ascii="宋体" w:hAnsi="宋体" w:eastAsia="宋体" w:cs="宋体"/>
                <w:b w:val="0"/>
                <w:bCs w:val="0"/>
                <w:i w:val="0"/>
                <w:iCs w:val="0"/>
                <w:color w:val="auto"/>
                <w:kern w:val="0"/>
                <w:sz w:val="16"/>
                <w:szCs w:val="16"/>
                <w:u w:val="none"/>
                <w:lang w:val="en-US" w:eastAsia="zh-CN" w:bidi="ar"/>
              </w:rPr>
              <w:t>、</w:t>
            </w:r>
            <w:r>
              <w:rPr>
                <w:rFonts w:hint="default" w:ascii="宋体" w:hAnsi="宋体" w:eastAsia="宋体" w:cs="宋体"/>
                <w:b w:val="0"/>
                <w:bCs w:val="0"/>
                <w:i w:val="0"/>
                <w:iCs w:val="0"/>
                <w:color w:val="auto"/>
                <w:kern w:val="0"/>
                <w:sz w:val="16"/>
                <w:szCs w:val="16"/>
                <w:u w:val="none"/>
                <w:lang w:val="en-US" w:eastAsia="zh-CN" w:bidi="ar"/>
              </w:rPr>
              <w:t>苏盐阀门</w:t>
            </w:r>
            <w:r>
              <w:rPr>
                <w:rFonts w:hint="eastAsia" w:ascii="宋体" w:hAnsi="宋体" w:eastAsia="宋体" w:cs="宋体"/>
                <w:b w:val="0"/>
                <w:bCs w:val="0"/>
                <w:i w:val="0"/>
                <w:iCs w:val="0"/>
                <w:color w:val="auto"/>
                <w:kern w:val="0"/>
                <w:sz w:val="16"/>
                <w:szCs w:val="16"/>
                <w:u w:val="none"/>
                <w:lang w:val="en-US" w:eastAsia="zh-CN" w:bidi="ar"/>
              </w:rPr>
              <w:t>。进场材料在以上品牌中选择。</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个</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30</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Cs/>
                <w:color w:val="auto"/>
                <w:sz w:val="16"/>
                <w:szCs w:val="16"/>
                <w:lang w:val="en-US" w:eastAsia="zh-CN"/>
              </w:rPr>
            </w:pPr>
            <w:r>
              <w:rPr>
                <w:rFonts w:hint="eastAsia" w:ascii="宋体" w:hAnsi="宋体" w:cs="宋体"/>
                <w:bCs/>
                <w:color w:val="auto"/>
                <w:sz w:val="16"/>
                <w:szCs w:val="16"/>
                <w:lang w:val="en-US" w:eastAsia="zh-CN"/>
              </w:rPr>
              <w:t>14</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消防栓异形转接头</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1、名称:消防栓异形转接头</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2、备注:含De50两通,连接De50管</w:t>
            </w:r>
          </w:p>
          <w:p>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3、品牌推荐：</w:t>
            </w:r>
            <w:r>
              <w:rPr>
                <w:rFonts w:hint="eastAsia" w:ascii="宋体" w:hAnsi="宋体" w:cs="宋体"/>
                <w:i w:val="0"/>
                <w:iCs w:val="0"/>
                <w:color w:val="auto"/>
                <w:kern w:val="0"/>
                <w:sz w:val="16"/>
                <w:szCs w:val="16"/>
                <w:u w:val="none"/>
                <w:lang w:val="en-US" w:eastAsia="zh-CN" w:bidi="ar"/>
              </w:rPr>
              <w:t>国产优质。</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个</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eastAsia="宋体" w:cs="宋体"/>
                <w:i w:val="0"/>
                <w:iCs w:val="0"/>
                <w:color w:val="auto"/>
                <w:kern w:val="0"/>
                <w:sz w:val="18"/>
                <w:szCs w:val="18"/>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600" w:hRule="atLeast"/>
        </w:trPr>
        <w:tc>
          <w:tcPr>
            <w:tcW w:w="6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bCs/>
                <w:color w:val="auto"/>
                <w:sz w:val="16"/>
                <w:szCs w:val="16"/>
                <w:lang w:val="en-US" w:eastAsia="zh-CN"/>
              </w:rPr>
            </w:pPr>
            <w:r>
              <w:rPr>
                <w:rFonts w:hint="eastAsia" w:ascii="宋体" w:hAnsi="宋体" w:cs="宋体"/>
                <w:bCs/>
                <w:color w:val="auto"/>
                <w:sz w:val="16"/>
                <w:szCs w:val="16"/>
                <w:lang w:val="en-US" w:eastAsia="zh-CN"/>
              </w:rPr>
              <w:t>15</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排水</w:t>
            </w:r>
            <w:r>
              <w:rPr>
                <w:rFonts w:hint="eastAsia" w:ascii="宋体" w:hAnsi="宋体" w:eastAsia="宋体" w:cs="宋体"/>
                <w:i w:val="0"/>
                <w:iCs w:val="0"/>
                <w:color w:val="auto"/>
                <w:kern w:val="0"/>
                <w:sz w:val="16"/>
                <w:szCs w:val="16"/>
                <w:u w:val="none"/>
                <w:lang w:val="en-US" w:eastAsia="zh-CN" w:bidi="ar"/>
              </w:rPr>
              <w:t>沟</w:t>
            </w:r>
          </w:p>
        </w:tc>
        <w:tc>
          <w:tcPr>
            <w:tcW w:w="22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r>
              <w:rPr>
                <w:rFonts w:hint="eastAsia" w:ascii="宋体" w:hAnsi="宋体" w:cs="宋体"/>
                <w:i w:val="0"/>
                <w:iCs w:val="0"/>
                <w:color w:val="auto"/>
                <w:kern w:val="0"/>
                <w:sz w:val="16"/>
                <w:szCs w:val="16"/>
                <w:u w:val="none"/>
                <w:lang w:val="en-US" w:eastAsia="zh-CN" w:bidi="ar"/>
              </w:rPr>
              <w:t>开挖排水沟</w:t>
            </w:r>
            <w:r>
              <w:rPr>
                <w:rFonts w:hint="eastAsia" w:ascii="宋体" w:hAnsi="宋体" w:eastAsia="宋体" w:cs="宋体"/>
                <w:i w:val="0"/>
                <w:iCs w:val="0"/>
                <w:color w:val="auto"/>
                <w:kern w:val="0"/>
                <w:sz w:val="16"/>
                <w:szCs w:val="16"/>
                <w:u w:val="none"/>
                <w:lang w:val="en-US" w:eastAsia="zh-CN" w:bidi="ar"/>
              </w:rPr>
              <w:t>沟宽</w:t>
            </w:r>
            <w:r>
              <w:rPr>
                <w:rFonts w:hint="eastAsia" w:ascii="宋体" w:hAnsi="宋体" w:cs="宋体"/>
                <w:i w:val="0"/>
                <w:iCs w:val="0"/>
                <w:color w:val="auto"/>
                <w:kern w:val="0"/>
                <w:sz w:val="16"/>
                <w:szCs w:val="16"/>
                <w:u w:val="none"/>
                <w:lang w:val="en-US" w:eastAsia="zh-CN" w:bidi="ar"/>
              </w:rPr>
              <w:t>100</w:t>
            </w:r>
            <w:r>
              <w:rPr>
                <w:rFonts w:hint="eastAsia" w:ascii="宋体" w:hAnsi="宋体" w:eastAsia="宋体" w:cs="宋体"/>
                <w:i w:val="0"/>
                <w:iCs w:val="0"/>
                <w:color w:val="auto"/>
                <w:kern w:val="0"/>
                <w:sz w:val="16"/>
                <w:szCs w:val="16"/>
                <w:u w:val="none"/>
                <w:lang w:val="en-US" w:eastAsia="zh-CN" w:bidi="ar"/>
              </w:rPr>
              <w:t>cm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2.土壤类别:综合考虑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3.挖土深度:</w:t>
            </w:r>
            <w:r>
              <w:rPr>
                <w:rFonts w:hint="eastAsia" w:ascii="宋体" w:hAnsi="宋体" w:cs="宋体"/>
                <w:i w:val="0"/>
                <w:iCs w:val="0"/>
                <w:color w:val="auto"/>
                <w:kern w:val="0"/>
                <w:sz w:val="16"/>
                <w:szCs w:val="16"/>
                <w:u w:val="none"/>
                <w:lang w:val="en-US" w:eastAsia="zh-CN" w:bidi="ar"/>
              </w:rPr>
              <w:t>120cm，低于不透水土工布不少于20cm</w:t>
            </w:r>
            <w:r>
              <w:rPr>
                <w:rFonts w:hint="eastAsia" w:ascii="宋体" w:hAnsi="宋体" w:eastAsia="宋体" w:cs="宋体"/>
                <w:i w:val="0"/>
                <w:iCs w:val="0"/>
                <w:color w:val="auto"/>
                <w:kern w:val="0"/>
                <w:sz w:val="16"/>
                <w:szCs w:val="16"/>
                <w:u w:val="none"/>
                <w:lang w:val="en-US" w:eastAsia="zh-CN" w:bidi="ar"/>
              </w:rPr>
              <w:t>详见图纸</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8"/>
                <w:szCs w:val="18"/>
                <w:u w:val="none"/>
                <w:lang w:val="en-US" w:eastAsia="zh-CN" w:bidi="ar"/>
              </w:rPr>
              <w:t>m3</w:t>
            </w:r>
          </w:p>
        </w:tc>
        <w:tc>
          <w:tcPr>
            <w:tcW w:w="1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r>
              <w:rPr>
                <w:rFonts w:hint="eastAsia" w:ascii="宋体" w:hAnsi="宋体" w:cs="宋体"/>
                <w:i w:val="0"/>
                <w:iCs w:val="0"/>
                <w:color w:val="auto"/>
                <w:kern w:val="0"/>
                <w:sz w:val="18"/>
                <w:szCs w:val="18"/>
                <w:u w:val="none"/>
                <w:lang w:val="en-US" w:eastAsia="zh-CN" w:bidi="ar"/>
              </w:rPr>
              <w:t>364</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Cs/>
                <w:color w:val="auto"/>
                <w:sz w:val="16"/>
                <w:szCs w:val="16"/>
                <w:lang w:val="en-US" w:eastAsia="zh-CN"/>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bCs/>
                <w:color w:val="auto"/>
                <w:kern w:val="2"/>
                <w:sz w:val="16"/>
                <w:szCs w:val="16"/>
                <w:lang w:val="en-US" w:eastAsia="zh-CN" w:bidi="ar-SA"/>
              </w:rPr>
            </w:pPr>
          </w:p>
        </w:tc>
      </w:tr>
      <w:tr>
        <w:tblPrEx>
          <w:tblCellMar>
            <w:top w:w="0" w:type="dxa"/>
            <w:left w:w="0" w:type="dxa"/>
            <w:bottom w:w="0" w:type="dxa"/>
            <w:right w:w="0" w:type="dxa"/>
          </w:tblCellMar>
        </w:tblPrEx>
        <w:trPr>
          <w:trHeight w:val="425" w:hRule="atLeast"/>
        </w:trPr>
        <w:tc>
          <w:tcPr>
            <w:tcW w:w="8330"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highlight w:val="none"/>
                <w:u w:val="none"/>
                <w:lang w:val="en-US"/>
              </w:rPr>
            </w:pPr>
            <w:r>
              <w:rPr>
                <w:rFonts w:hint="eastAsia" w:ascii="宋体" w:hAnsi="宋体" w:eastAsia="宋体" w:cs="宋体"/>
                <w:i w:val="0"/>
                <w:color w:val="auto"/>
                <w:kern w:val="0"/>
                <w:sz w:val="16"/>
                <w:szCs w:val="16"/>
                <w:highlight w:val="none"/>
                <w:u w:val="none"/>
                <w:lang w:val="en-US" w:eastAsia="zh-CN" w:bidi="ar"/>
              </w:rPr>
              <w:t>合计（元）：</w:t>
            </w:r>
          </w:p>
        </w:tc>
      </w:tr>
      <w:tr>
        <w:tblPrEx>
          <w:tblCellMar>
            <w:top w:w="0" w:type="dxa"/>
            <w:left w:w="0" w:type="dxa"/>
            <w:bottom w:w="0" w:type="dxa"/>
            <w:right w:w="0" w:type="dxa"/>
          </w:tblCellMar>
        </w:tblPrEx>
        <w:trPr>
          <w:trHeight w:val="426" w:hRule="atLeast"/>
        </w:trPr>
        <w:tc>
          <w:tcPr>
            <w:tcW w:w="8330"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lang w:val="en-US"/>
              </w:rPr>
            </w:pPr>
            <w:r>
              <w:rPr>
                <w:rFonts w:hint="eastAsia" w:ascii="宋体" w:hAnsi="宋体" w:eastAsia="宋体" w:cs="宋体"/>
                <w:i w:val="0"/>
                <w:color w:val="auto"/>
                <w:kern w:val="0"/>
                <w:sz w:val="16"/>
                <w:szCs w:val="16"/>
                <w:u w:val="none"/>
                <w:lang w:val="en-US" w:eastAsia="zh-CN" w:bidi="ar"/>
              </w:rPr>
              <w:t>大写（人民币）：</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仿宋"/>
          <w:color w:val="auto"/>
          <w:sz w:val="20"/>
          <w:szCs w:val="20"/>
          <w:lang w:val="en-US" w:eastAsia="zh-CN"/>
        </w:rPr>
      </w:pPr>
      <w:r>
        <w:rPr>
          <w:rFonts w:hint="eastAsia" w:ascii="宋体" w:hAnsi="宋体" w:cs="仿宋"/>
          <w:color w:val="auto"/>
          <w:sz w:val="20"/>
          <w:szCs w:val="20"/>
          <w:lang w:val="en-US" w:eastAsia="zh-CN"/>
        </w:rPr>
        <w:t>说明：1、以上价格含9%增值税；如不能提供(税率为9%)的增值税专用发票,项目结算付款时将按照:中标金额/(1+9%)*(1+提供的发票的对应税率)进行调整结算总价。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0"/>
          <w:szCs w:val="20"/>
        </w:rPr>
      </w:pPr>
      <w:r>
        <w:rPr>
          <w:rFonts w:hint="eastAsia" w:ascii="宋体" w:hAnsi="宋体" w:cs="宋体"/>
          <w:sz w:val="20"/>
          <w:szCs w:val="20"/>
          <w:lang w:val="en-US" w:eastAsia="zh-CN"/>
        </w:rPr>
        <w:t>2、</w:t>
      </w:r>
      <w:r>
        <w:rPr>
          <w:rFonts w:hint="eastAsia" w:ascii="宋体" w:hAnsi="宋体" w:eastAsia="宋体" w:cs="宋体"/>
          <w:sz w:val="20"/>
          <w:szCs w:val="20"/>
        </w:rPr>
        <w:t>单价含人工费、机械费、材料费、二次运输费、水电费、管理费、措施费、规费、税金、</w:t>
      </w:r>
      <w:r>
        <w:rPr>
          <w:rFonts w:hint="eastAsia" w:ascii="宋体" w:hAnsi="宋体" w:eastAsia="宋体" w:cs="宋体"/>
          <w:sz w:val="20"/>
          <w:szCs w:val="20"/>
          <w:lang w:val="en-US" w:eastAsia="zh-CN"/>
        </w:rPr>
        <w:t>土壤检测费、土方测绘费、</w:t>
      </w:r>
      <w:r>
        <w:rPr>
          <w:rFonts w:hint="eastAsia" w:ascii="宋体" w:hAnsi="宋体" w:eastAsia="宋体" w:cs="宋体"/>
          <w:sz w:val="20"/>
          <w:szCs w:val="20"/>
        </w:rPr>
        <w:t>专家评审费以及为完成本采购公告内容所产生的一切费用等。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cs="仿宋"/>
          <w:color w:val="auto"/>
          <w:sz w:val="20"/>
          <w:szCs w:val="20"/>
          <w:lang w:val="en-US" w:eastAsia="zh-CN"/>
        </w:rPr>
      </w:pPr>
      <w:r>
        <w:rPr>
          <w:rFonts w:hint="eastAsia" w:ascii="宋体" w:hAnsi="宋体" w:cs="仿宋"/>
          <w:color w:val="auto"/>
          <w:sz w:val="20"/>
          <w:szCs w:val="20"/>
          <w:lang w:val="en-US" w:eastAsia="zh-CN"/>
        </w:rPr>
        <w:t>3、所有材料进场需提交供货清单签字确认，最终结算量以审计结果为准。土方测量于完工后6个月（自然沉降）后开始，以经过相关单位共同确认的测绘报告或测量数据为准。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rPr>
      </w:pPr>
      <w:r>
        <w:rPr>
          <w:rFonts w:hint="eastAsia" w:ascii="黑体" w:hAnsi="黑体" w:eastAsia="黑体" w:cs="黑体"/>
          <w:bCs/>
          <w:kern w:val="0"/>
          <w:sz w:val="20"/>
          <w:szCs w:val="20"/>
        </w:rPr>
        <w:t>二、合同工期</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rPr>
        <w:t>计划开工日期：</w:t>
      </w:r>
      <w:r>
        <w:rPr>
          <w:rFonts w:hint="eastAsia" w:ascii="宋体" w:hAnsi="宋体" w:eastAsia="宋体" w:cs="宋体"/>
          <w:sz w:val="20"/>
          <w:szCs w:val="20"/>
          <w:highlight w:val="none"/>
          <w:u w:val="single"/>
          <w:lang w:val="en-US" w:eastAsia="zh-CN"/>
        </w:rPr>
        <w:t>2024</w:t>
      </w:r>
      <w:r>
        <w:rPr>
          <w:rFonts w:hint="eastAsia" w:ascii="宋体" w:hAnsi="宋体" w:eastAsia="宋体" w:cs="宋体"/>
          <w:sz w:val="20"/>
          <w:szCs w:val="20"/>
          <w:highlight w:val="none"/>
        </w:rPr>
        <w:t>年</w:t>
      </w:r>
      <w:r>
        <w:rPr>
          <w:rFonts w:hint="eastAsia" w:ascii="宋体" w:hAnsi="宋体" w:cs="宋体"/>
          <w:sz w:val="20"/>
          <w:szCs w:val="20"/>
          <w:highlight w:val="none"/>
          <w:u w:val="single"/>
          <w:lang w:val="en-US" w:eastAsia="zh-CN"/>
        </w:rPr>
        <w:t>6</w:t>
      </w:r>
      <w:r>
        <w:rPr>
          <w:rFonts w:hint="eastAsia" w:ascii="宋体" w:hAnsi="宋体" w:eastAsia="宋体" w:cs="宋体"/>
          <w:sz w:val="20"/>
          <w:szCs w:val="20"/>
          <w:highlight w:val="none"/>
        </w:rPr>
        <w:t>月</w:t>
      </w:r>
      <w:r>
        <w:rPr>
          <w:rFonts w:hint="eastAsia" w:ascii="宋体" w:hAnsi="宋体" w:cs="宋体"/>
          <w:sz w:val="20"/>
          <w:szCs w:val="20"/>
          <w:highlight w:val="none"/>
          <w:u w:val="single"/>
          <w:lang w:val="en-US" w:eastAsia="zh-CN"/>
        </w:rPr>
        <w:t>6</w:t>
      </w:r>
      <w:r>
        <w:rPr>
          <w:rFonts w:hint="eastAsia" w:ascii="宋体" w:hAnsi="宋体" w:eastAsia="宋体" w:cs="宋体"/>
          <w:sz w:val="20"/>
          <w:szCs w:val="20"/>
          <w:highlight w:val="none"/>
        </w:rPr>
        <w:t>日。</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计划</w:t>
      </w:r>
      <w:r>
        <w:rPr>
          <w:rFonts w:hint="eastAsia" w:ascii="宋体" w:hAnsi="宋体" w:eastAsia="宋体" w:cs="宋体"/>
          <w:sz w:val="20"/>
          <w:szCs w:val="20"/>
          <w:lang w:val="en-US" w:eastAsia="zh-CN"/>
        </w:rPr>
        <w:t>工期</w:t>
      </w:r>
      <w:r>
        <w:rPr>
          <w:rFonts w:hint="eastAsia" w:ascii="宋体" w:hAnsi="宋体" w:eastAsia="宋体" w:cs="宋体"/>
          <w:sz w:val="20"/>
          <w:szCs w:val="20"/>
        </w:rPr>
        <w:t>：</w:t>
      </w:r>
      <w:r>
        <w:rPr>
          <w:rFonts w:hint="eastAsia" w:ascii="宋体" w:hAnsi="宋体" w:cs="宋体"/>
          <w:sz w:val="20"/>
          <w:szCs w:val="20"/>
          <w:u w:val="single"/>
          <w:lang w:val="en-US" w:eastAsia="zh-CN"/>
        </w:rPr>
        <w:t>30</w:t>
      </w:r>
      <w:r>
        <w:rPr>
          <w:rFonts w:hint="eastAsia" w:ascii="宋体" w:hAnsi="宋体" w:eastAsia="宋体" w:cs="宋体"/>
          <w:sz w:val="20"/>
          <w:szCs w:val="20"/>
          <w:u w:val="single"/>
        </w:rPr>
        <w:t>天</w:t>
      </w:r>
      <w:r>
        <w:rPr>
          <w:rFonts w:hint="eastAsia" w:ascii="宋体" w:hAnsi="宋体" w:eastAsia="宋体" w:cs="宋体"/>
          <w:sz w:val="20"/>
          <w:szCs w:val="20"/>
        </w:rPr>
        <w:t>。</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r>
        <w:rPr>
          <w:rFonts w:hint="eastAsia" w:ascii="宋体" w:hAnsi="宋体" w:eastAsia="宋体" w:cs="宋体"/>
          <w:sz w:val="20"/>
          <w:szCs w:val="20"/>
        </w:rPr>
        <w:t>工期总日历天数与根据前述计划开竣工日期计算的工期天数不一致的，以工期总日历天</w:t>
      </w:r>
      <w:r>
        <w:rPr>
          <w:rFonts w:hint="eastAsia" w:ascii="宋体" w:hAnsi="宋体" w:eastAsia="宋体" w:cs="宋体"/>
          <w:sz w:val="20"/>
          <w:szCs w:val="20"/>
          <w:lang w:val="en-US" w:eastAsia="zh-CN"/>
        </w:rPr>
        <w:t>数为准。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4.给水安装质保期：</w:t>
      </w:r>
      <w:r>
        <w:rPr>
          <w:rFonts w:hint="eastAsia" w:ascii="宋体" w:hAnsi="宋体" w:eastAsia="宋体" w:cs="宋体"/>
          <w:sz w:val="20"/>
          <w:szCs w:val="20"/>
          <w:u w:val="single"/>
          <w:lang w:val="en-US" w:eastAsia="zh-CN"/>
        </w:rPr>
        <w:t>2年。</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rPr>
      </w:pPr>
      <w:r>
        <w:rPr>
          <w:rFonts w:hint="eastAsia" w:ascii="黑体" w:hAnsi="黑体" w:eastAsia="黑体" w:cs="黑体"/>
          <w:bCs/>
          <w:kern w:val="0"/>
          <w:sz w:val="20"/>
          <w:szCs w:val="20"/>
        </w:rPr>
        <w:t>三、工作要求</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1、乙方承包的</w:t>
      </w:r>
      <w:r>
        <w:rPr>
          <w:rFonts w:hint="eastAsia" w:ascii="宋体" w:hAnsi="宋体" w:cs="宋体"/>
          <w:bCs/>
          <w:kern w:val="0"/>
          <w:sz w:val="20"/>
          <w:szCs w:val="20"/>
          <w:lang w:val="en-US" w:eastAsia="zh-CN"/>
        </w:rPr>
        <w:t>土方及给水安装</w:t>
      </w:r>
      <w:r>
        <w:rPr>
          <w:rFonts w:hint="eastAsia" w:ascii="宋体" w:hAnsi="宋体" w:eastAsia="宋体" w:cs="宋体"/>
          <w:bCs/>
          <w:kern w:val="0"/>
          <w:sz w:val="20"/>
          <w:szCs w:val="20"/>
        </w:rPr>
        <w:t>工程由甲方根据工作需要进行安排和调整。乙方必须按照甲方的工程要求，安排具有</w:t>
      </w:r>
      <w:r>
        <w:rPr>
          <w:rFonts w:hint="eastAsia" w:ascii="宋体" w:hAnsi="宋体" w:cs="宋体"/>
          <w:bCs/>
          <w:kern w:val="0"/>
          <w:sz w:val="20"/>
          <w:szCs w:val="20"/>
          <w:lang w:val="en-US" w:eastAsia="zh-CN"/>
        </w:rPr>
        <w:t>相关</w:t>
      </w:r>
      <w:r>
        <w:rPr>
          <w:rFonts w:hint="eastAsia" w:ascii="宋体" w:hAnsi="宋体" w:eastAsia="宋体" w:cs="宋体"/>
          <w:bCs/>
          <w:kern w:val="0"/>
          <w:sz w:val="20"/>
          <w:szCs w:val="20"/>
        </w:rPr>
        <w:t>工作经验的工人尽职尽责做好工作。</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2、乙方应严格管理工人，督促其遵守国家各项法律规定，遵守甲方的工作规范、操作规程等各项规章制度，听从甲方现场项目经理的指挥，服从工作分配。如有违章违纪，甲方有权要求乙方更换现场的工人。</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3、乙方员工需爱护甲方财物，保守甲方秘密，维护甲方利益</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rPr>
        <w:t>服从甲方的现场管理。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4、乙方负责乙方安排至甲方施工现场人员的管理（包括考勤管理），乙方工人在施工中因违章作业、违反劳动纪律、违反甲方工地管理、发生人身伤亡事故等，由乙方自行负责。对于因乙方原因给甲方造成的经济损失，甲方有权要求乙方赔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5、</w:t>
      </w:r>
      <w:r>
        <w:rPr>
          <w:rFonts w:hint="eastAsia" w:ascii="宋体" w:hAnsi="宋体" w:eastAsia="宋体" w:cs="宋体"/>
          <w:bCs/>
          <w:kern w:val="0"/>
          <w:sz w:val="20"/>
          <w:szCs w:val="20"/>
        </w:rPr>
        <w:t>乙方所有进场的机械设备及操作人员必须具备相应的合法有效资质，必须有国家强制规定的各种合格证明</w:t>
      </w:r>
      <w:r>
        <w:rPr>
          <w:rFonts w:hint="eastAsia" w:ascii="宋体" w:hAnsi="宋体" w:eastAsia="宋体" w:cs="宋体"/>
          <w:bCs/>
          <w:kern w:val="0"/>
          <w:sz w:val="20"/>
          <w:szCs w:val="20"/>
          <w:lang w:eastAsia="zh-CN"/>
        </w:rPr>
        <w:t>。</w:t>
      </w:r>
      <w:bookmarkStart w:id="0" w:name="_GoBack"/>
      <w:bookmarkEnd w:id="0"/>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rPr>
      </w:pPr>
      <w:r>
        <w:rPr>
          <w:rFonts w:hint="eastAsia" w:ascii="黑体" w:hAnsi="黑体" w:eastAsia="黑体" w:cs="黑体"/>
          <w:bCs/>
          <w:kern w:val="0"/>
          <w:sz w:val="20"/>
          <w:szCs w:val="20"/>
        </w:rPr>
        <w:t>四、工程款结算</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1、</w:t>
      </w:r>
      <w:r>
        <w:rPr>
          <w:rFonts w:hint="eastAsia" w:ascii="宋体" w:hAnsi="宋体" w:eastAsia="宋体" w:cs="宋体"/>
          <w:bCs/>
          <w:kern w:val="0"/>
          <w:sz w:val="20"/>
          <w:szCs w:val="20"/>
        </w:rPr>
        <w:t>工程完工</w:t>
      </w:r>
      <w:r>
        <w:rPr>
          <w:rFonts w:hint="eastAsia" w:ascii="宋体" w:hAnsi="宋体" w:eastAsia="宋体" w:cs="宋体"/>
          <w:bCs/>
          <w:kern w:val="0"/>
          <w:sz w:val="20"/>
          <w:szCs w:val="20"/>
          <w:lang w:eastAsia="zh-CN"/>
        </w:rPr>
        <w:t>，</w:t>
      </w:r>
      <w:r>
        <w:rPr>
          <w:rFonts w:hint="eastAsia" w:ascii="宋体" w:hAnsi="宋体" w:eastAsia="宋体" w:cs="宋体"/>
          <w:bCs/>
          <w:kern w:val="0"/>
          <w:sz w:val="20"/>
          <w:szCs w:val="20"/>
          <w:lang w:val="en-US" w:eastAsia="zh-CN"/>
        </w:rPr>
        <w:t>经公司组织</w:t>
      </w:r>
      <w:r>
        <w:rPr>
          <w:rFonts w:hint="eastAsia" w:ascii="宋体" w:hAnsi="宋体" w:eastAsia="宋体" w:cs="宋体"/>
          <w:bCs/>
          <w:kern w:val="0"/>
          <w:sz w:val="20"/>
          <w:szCs w:val="20"/>
        </w:rPr>
        <w:t>验收合格3个月后，付至</w:t>
      </w:r>
      <w:r>
        <w:rPr>
          <w:rFonts w:hint="eastAsia" w:ascii="宋体" w:hAnsi="宋体" w:eastAsia="宋体" w:cs="宋体"/>
          <w:bCs/>
          <w:kern w:val="0"/>
          <w:sz w:val="20"/>
          <w:szCs w:val="20"/>
          <w:lang w:val="en-US" w:eastAsia="zh-CN"/>
        </w:rPr>
        <w:t>跟踪审计</w:t>
      </w:r>
      <w:r>
        <w:rPr>
          <w:rFonts w:hint="eastAsia" w:ascii="宋体" w:hAnsi="宋体" w:eastAsia="宋体" w:cs="宋体"/>
          <w:bCs/>
          <w:kern w:val="0"/>
          <w:sz w:val="20"/>
          <w:szCs w:val="20"/>
        </w:rPr>
        <w:t>审核价的</w:t>
      </w:r>
      <w:r>
        <w:rPr>
          <w:rFonts w:hint="eastAsia" w:ascii="宋体" w:hAnsi="宋体" w:eastAsia="宋体" w:cs="宋体"/>
          <w:bCs/>
          <w:kern w:val="0"/>
          <w:sz w:val="20"/>
          <w:szCs w:val="20"/>
          <w:lang w:val="en-US" w:eastAsia="zh-CN"/>
        </w:rPr>
        <w:t>4</w:t>
      </w:r>
      <w:r>
        <w:rPr>
          <w:rFonts w:hint="eastAsia" w:ascii="宋体" w:hAnsi="宋体" w:eastAsia="宋体" w:cs="宋体"/>
          <w:bCs/>
          <w:kern w:val="0"/>
          <w:sz w:val="20"/>
          <w:szCs w:val="20"/>
        </w:rPr>
        <w:t>0%；</w:t>
      </w:r>
      <w:r>
        <w:rPr>
          <w:rFonts w:hint="eastAsia" w:ascii="宋体" w:hAnsi="宋体" w:eastAsia="宋体" w:cs="宋体"/>
          <w:bCs/>
          <w:kern w:val="0"/>
          <w:sz w:val="20"/>
          <w:szCs w:val="20"/>
          <w:lang w:val="en-US" w:eastAsia="zh-CN"/>
        </w:rPr>
        <w:t>质保期满1年后，承包单位申请第二次验收，验收合格后付至初审价的70%；质保期满2年后，公司组织最终验收，报送决算资料经审计后</w:t>
      </w:r>
      <w:r>
        <w:rPr>
          <w:rFonts w:hint="eastAsia" w:ascii="宋体" w:hAnsi="宋体" w:eastAsia="宋体" w:cs="宋体"/>
          <w:bCs/>
          <w:kern w:val="0"/>
          <w:sz w:val="20"/>
          <w:szCs w:val="20"/>
        </w:rPr>
        <w:t>付清余款（但扣款、罚款除外）。</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2</w:t>
      </w:r>
      <w:r>
        <w:rPr>
          <w:rFonts w:hint="eastAsia" w:ascii="宋体" w:hAnsi="宋体" w:eastAsia="宋体" w:cs="宋体"/>
          <w:bCs/>
          <w:kern w:val="0"/>
          <w:sz w:val="20"/>
          <w:szCs w:val="20"/>
        </w:rPr>
        <w:t>、签订合同前双方约定开票方式，付款前提供符合发包人要求的增值税发票（税率为</w:t>
      </w:r>
      <w:r>
        <w:rPr>
          <w:rFonts w:hint="eastAsia" w:ascii="宋体" w:hAnsi="宋体" w:eastAsia="宋体" w:cs="宋体"/>
          <w:bCs/>
          <w:kern w:val="0"/>
          <w:sz w:val="20"/>
          <w:szCs w:val="20"/>
          <w:lang w:val="en-US" w:eastAsia="zh-CN"/>
        </w:rPr>
        <w:t>9</w:t>
      </w:r>
      <w:r>
        <w:rPr>
          <w:rFonts w:hint="eastAsia" w:ascii="宋体" w:hAnsi="宋体" w:eastAsia="宋体" w:cs="宋体"/>
          <w:bCs/>
          <w:kern w:val="0"/>
          <w:sz w:val="20"/>
          <w:szCs w:val="20"/>
        </w:rPr>
        <w:t>%），以上付款均不计任何利息和相关费用。</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3</w:t>
      </w:r>
      <w:r>
        <w:rPr>
          <w:rFonts w:hint="eastAsia" w:ascii="宋体" w:hAnsi="宋体" w:eastAsia="宋体" w:cs="宋体"/>
          <w:bCs/>
          <w:kern w:val="0"/>
          <w:sz w:val="20"/>
          <w:szCs w:val="20"/>
        </w:rPr>
        <w:t xml:space="preserve">、乙方不得克扣乙方安排至现场的工人工资和待遇，以保证乙方工人工作积极性和合法权益。 </w:t>
      </w:r>
    </w:p>
    <w:p>
      <w:pPr>
        <w:spacing w:line="560" w:lineRule="exact"/>
        <w:ind w:firstLine="400" w:firstLineChars="200"/>
        <w:rPr>
          <w:rFonts w:hint="eastAsia" w:ascii="宋体" w:hAnsi="宋体" w:eastAsia="宋体" w:cs="宋体"/>
          <w:bCs/>
          <w:kern w:val="0"/>
          <w:sz w:val="20"/>
          <w:szCs w:val="20"/>
        </w:rPr>
      </w:pPr>
      <w:r>
        <w:rPr>
          <w:rFonts w:hint="eastAsia" w:ascii="宋体" w:hAnsi="宋体" w:cs="宋体"/>
          <w:bCs/>
          <w:kern w:val="0"/>
          <w:sz w:val="20"/>
          <w:szCs w:val="20"/>
          <w:lang w:val="en-US" w:eastAsia="zh-CN"/>
        </w:rPr>
        <w:t>4</w:t>
      </w:r>
      <w:r>
        <w:rPr>
          <w:rFonts w:hint="eastAsia" w:ascii="宋体" w:hAnsi="宋体" w:eastAsia="宋体" w:cs="宋体"/>
          <w:bCs/>
          <w:kern w:val="0"/>
          <w:sz w:val="20"/>
          <w:szCs w:val="20"/>
        </w:rPr>
        <w:t>、乙方开户银行及帐号：</w:t>
      </w:r>
    </w:p>
    <w:p>
      <w:pPr>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开户单位（人）名称：</w:t>
      </w:r>
      <w:r>
        <w:rPr>
          <w:rFonts w:hint="eastAsia" w:ascii="宋体" w:hAnsi="宋体" w:eastAsia="宋体" w:cs="宋体"/>
          <w:bCs/>
          <w:kern w:val="0"/>
          <w:sz w:val="20"/>
          <w:szCs w:val="20"/>
          <w:u w:val="single"/>
        </w:rPr>
        <w:t xml:space="preserve">                             </w:t>
      </w:r>
      <w:r>
        <w:rPr>
          <w:rFonts w:hint="eastAsia" w:ascii="宋体" w:hAnsi="宋体" w:eastAsia="宋体" w:cs="宋体"/>
          <w:bCs/>
          <w:kern w:val="0"/>
          <w:sz w:val="20"/>
          <w:szCs w:val="20"/>
        </w:rPr>
        <w:t xml:space="preserve">      </w:t>
      </w:r>
    </w:p>
    <w:p>
      <w:pPr>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开   户   银   行：</w:t>
      </w:r>
      <w:r>
        <w:rPr>
          <w:rFonts w:hint="eastAsia" w:ascii="宋体" w:hAnsi="宋体" w:eastAsia="宋体" w:cs="宋体"/>
          <w:bCs/>
          <w:kern w:val="0"/>
          <w:sz w:val="20"/>
          <w:szCs w:val="20"/>
          <w:u w:val="single"/>
        </w:rPr>
        <w:t xml:space="preserve">                             </w:t>
      </w:r>
      <w:r>
        <w:rPr>
          <w:rFonts w:hint="eastAsia" w:ascii="宋体" w:hAnsi="宋体" w:eastAsia="宋体" w:cs="宋体"/>
          <w:bCs/>
          <w:kern w:val="0"/>
          <w:sz w:val="20"/>
          <w:szCs w:val="20"/>
          <w:u w:val="single"/>
          <w:lang w:val="en-US"/>
        </w:rPr>
        <w:t xml:space="preserve"> </w:t>
      </w:r>
      <w:r>
        <w:rPr>
          <w:rFonts w:hint="eastAsia" w:ascii="宋体" w:hAnsi="宋体" w:eastAsia="宋体" w:cs="宋体"/>
          <w:bCs/>
          <w:kern w:val="0"/>
          <w:sz w:val="20"/>
          <w:szCs w:val="20"/>
        </w:rPr>
        <w:t xml:space="preserve">                                  </w:t>
      </w:r>
    </w:p>
    <w:p>
      <w:pPr>
        <w:spacing w:line="560" w:lineRule="exact"/>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帐             号：</w:t>
      </w:r>
      <w:r>
        <w:rPr>
          <w:rFonts w:hint="eastAsia" w:ascii="宋体" w:hAnsi="宋体" w:eastAsia="宋体" w:cs="宋体"/>
          <w:bCs/>
          <w:kern w:val="0"/>
          <w:sz w:val="20"/>
          <w:szCs w:val="20"/>
          <w:u w:val="single"/>
        </w:rPr>
        <w:t xml:space="preserve">                             </w:t>
      </w:r>
      <w:r>
        <w:rPr>
          <w:rFonts w:hint="eastAsia" w:ascii="宋体" w:hAnsi="宋体" w:eastAsia="宋体" w:cs="宋体"/>
          <w:bCs/>
          <w:kern w:val="0"/>
          <w:sz w:val="20"/>
          <w:szCs w:val="20"/>
          <w:u w:val="single"/>
          <w:lang w:val="en-US"/>
        </w:rPr>
        <w:t xml:space="preserve"> </w:t>
      </w:r>
      <w:r>
        <w:rPr>
          <w:rFonts w:hint="eastAsia" w:ascii="宋体" w:hAnsi="宋体" w:eastAsia="宋体" w:cs="宋体"/>
          <w:bCs/>
          <w:kern w:val="0"/>
          <w:sz w:val="20"/>
          <w:szCs w:val="20"/>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五、责任与义务</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1、乙方需按甲方要求的规定时间组织人员、机械进场施工，未按规定时间进场的，每延迟1天向甲方承担2000元/天的违约金，违约金从工程款中扣除。乙方所有务工人员不得超过60周岁,乙方需对所有务工人员购买团体意外伤害险，且所有务工人员须提供相关健康证明。</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2、乙方必须按甲方审核认可的施工图纸要求进行施工，除甲方要求变更外，乙方未按上述要求施工，甲方将对乙方处以中标单价3倍的违约金；如甲方需要调整工程内容时，乙方在接到通知后，必须按甲方的要求进行施工，且不得有任何理由拖延工期，确保按期完工；乙方确保竣工验收必须一次性验收合格，如乙方未按设计图纸及甲方要求进行施工的，导致竣工验收不合格，乙方必须无条件返工至合格，且每处按2000元违约金，违约金从工程款中扣除。</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eastAsia="宋体" w:cs="宋体"/>
          <w:bCs/>
          <w:kern w:val="0"/>
          <w:sz w:val="20"/>
          <w:szCs w:val="20"/>
          <w:lang w:val="en-US" w:eastAsia="zh-CN"/>
        </w:rPr>
        <w:t>3、若发生工序、检验批等验收不符合质量目标要求的，每发生一次向甲方承担每次5000元的违约金，违约金从工程款中扣除。若发生分项工程验收不符合质量目标要求的，每发生向甲方承担每次2000元的违约金，违约金从工程款中扣除。另外乙方在执行上述要求的同时，并不免除在限期内整改到位、继续履行其他合同条款的义务，由此发生的所有费用均由乙方承担，工期、造价不给予补偿。</w:t>
      </w:r>
    </w:p>
    <w:p>
      <w:pPr>
        <w:keepNext w:val="0"/>
        <w:keepLines w:val="0"/>
        <w:pageBreakBefore w:val="0"/>
        <w:kinsoku/>
        <w:wordWrap/>
        <w:overflowPunct/>
        <w:topLinePunct w:val="0"/>
        <w:autoSpaceDE/>
        <w:autoSpaceDN/>
        <w:bidi w:val="0"/>
        <w:adjustRightInd/>
        <w:snapToGrid/>
        <w:spacing w:line="560" w:lineRule="exact"/>
        <w:ind w:firstLine="400" w:firstLineChars="200"/>
        <w:rPr>
          <w:rFonts w:hint="eastAsia"/>
          <w:lang w:val="en-US" w:eastAsia="zh-CN"/>
        </w:rPr>
      </w:pPr>
      <w:r>
        <w:rPr>
          <w:rFonts w:hint="eastAsia" w:ascii="宋体" w:hAnsi="宋体" w:cs="宋体"/>
          <w:color w:val="auto"/>
          <w:kern w:val="2"/>
          <w:sz w:val="20"/>
          <w:szCs w:val="20"/>
          <w:u w:val="none"/>
          <w:lang w:val="en-US" w:eastAsia="zh-CN" w:bidi="ar-SA"/>
        </w:rPr>
        <w:t>4</w:t>
      </w:r>
      <w:r>
        <w:rPr>
          <w:rFonts w:hint="default" w:ascii="宋体" w:hAnsi="宋体" w:eastAsia="宋体" w:cs="宋体"/>
          <w:color w:val="auto"/>
          <w:kern w:val="2"/>
          <w:sz w:val="20"/>
          <w:szCs w:val="20"/>
          <w:u w:val="none"/>
          <w:lang w:val="en-US" w:eastAsia="zh-CN" w:bidi="ar-SA"/>
        </w:rPr>
        <w:t>.</w:t>
      </w:r>
      <w:r>
        <w:rPr>
          <w:rFonts w:hint="eastAsia" w:ascii="宋体" w:hAnsi="宋体" w:cs="宋体"/>
          <w:color w:val="auto"/>
          <w:kern w:val="2"/>
          <w:sz w:val="20"/>
          <w:szCs w:val="20"/>
          <w:u w:val="none"/>
          <w:lang w:val="en-US" w:eastAsia="zh-CN" w:bidi="ar-SA"/>
        </w:rPr>
        <w:t>甲方有权要求</w:t>
      </w:r>
      <w:r>
        <w:rPr>
          <w:rFonts w:hint="eastAsia" w:ascii="宋体" w:hAnsi="宋体" w:eastAsia="宋体" w:cs="宋体"/>
          <w:color w:val="auto"/>
          <w:kern w:val="2"/>
          <w:sz w:val="20"/>
          <w:szCs w:val="20"/>
          <w:u w:val="none"/>
          <w:lang w:val="en-US" w:eastAsia="zh-CN" w:bidi="ar-SA"/>
        </w:rPr>
        <w:t>乙方按时提供符合规范要求的工程资料，保证不因资料问题影响施工及结算。乙方应</w:t>
      </w:r>
      <w:r>
        <w:rPr>
          <w:rFonts w:hint="eastAsia" w:ascii="宋体" w:hAnsi="宋体" w:cs="宋体"/>
          <w:color w:val="auto"/>
          <w:kern w:val="2"/>
          <w:sz w:val="20"/>
          <w:szCs w:val="20"/>
          <w:u w:val="none"/>
          <w:lang w:val="en-US" w:eastAsia="zh-CN" w:bidi="ar-SA"/>
        </w:rPr>
        <w:t>配合有关部门的资料检查，及时提供相应的工程资料。</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cs="宋体"/>
          <w:bCs/>
          <w:kern w:val="0"/>
          <w:sz w:val="20"/>
          <w:szCs w:val="20"/>
          <w:lang w:val="en-US" w:eastAsia="zh-CN"/>
        </w:rPr>
        <w:t>5</w:t>
      </w:r>
      <w:r>
        <w:rPr>
          <w:rFonts w:hint="eastAsia" w:ascii="宋体" w:hAnsi="宋体" w:eastAsia="宋体" w:cs="宋体"/>
          <w:bCs/>
          <w:kern w:val="0"/>
          <w:sz w:val="20"/>
          <w:szCs w:val="20"/>
          <w:lang w:val="en-US" w:eastAsia="zh-CN"/>
        </w:rPr>
        <w:t>、若未按照甲方要求及时整改到位的，甲方有权委托第三方代为实施，所发生的费用由乙方承担。拒不整改的甲方有权解除施工合同，已完成且经验收合格的工作量按照60%结算，已完成但经验收不合格的工程量，甲方有权不计付工程款且委托第三方代为整改，整改发生的费用从工程款中扣除。</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lang w:val="en-US" w:eastAsia="zh-CN"/>
        </w:rPr>
      </w:pPr>
      <w:r>
        <w:rPr>
          <w:rFonts w:hint="eastAsia" w:ascii="宋体" w:hAnsi="宋体" w:cs="宋体"/>
          <w:bCs/>
          <w:kern w:val="0"/>
          <w:sz w:val="20"/>
          <w:szCs w:val="20"/>
          <w:lang w:val="en-US" w:eastAsia="zh-CN"/>
        </w:rPr>
        <w:t>6</w:t>
      </w:r>
      <w:r>
        <w:rPr>
          <w:rFonts w:hint="eastAsia" w:ascii="宋体" w:hAnsi="宋体" w:eastAsia="宋体" w:cs="宋体"/>
          <w:bCs/>
          <w:kern w:val="0"/>
          <w:sz w:val="20"/>
          <w:szCs w:val="20"/>
          <w:lang w:val="en-US" w:eastAsia="zh-CN"/>
        </w:rPr>
        <w:t>、本工程所有施工建筑垃圾均应由乙方全部清运出施工现场，并自行弃置，费用已包含在合同价中。</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六、履约保证金</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1.履约保证金将作为乙方按时履行本合同义务的凭据，履约保证金为中标价</w:t>
      </w:r>
      <w:r>
        <w:rPr>
          <w:rFonts w:hint="eastAsia" w:ascii="宋体" w:hAnsi="宋体" w:cs="宋体"/>
          <w:color w:val="auto"/>
          <w:sz w:val="20"/>
          <w:szCs w:val="20"/>
          <w:u w:val="single"/>
          <w:lang w:val="en-US" w:eastAsia="zh-CN"/>
        </w:rPr>
        <w:t>5</w:t>
      </w:r>
      <w:r>
        <w:rPr>
          <w:rFonts w:hint="eastAsia" w:ascii="宋体" w:hAnsi="宋体" w:eastAsia="宋体" w:cs="宋体"/>
          <w:color w:val="auto"/>
          <w:sz w:val="20"/>
          <w:szCs w:val="20"/>
          <w:highlight w:val="none"/>
          <w:u w:val="single"/>
          <w:lang w:val="en-US" w:eastAsia="zh-CN"/>
        </w:rPr>
        <w:t>%</w:t>
      </w:r>
      <w:r>
        <w:rPr>
          <w:rFonts w:hint="eastAsia" w:ascii="宋体" w:hAnsi="宋体" w:eastAsia="宋体" w:cs="宋体"/>
          <w:color w:val="auto"/>
          <w:sz w:val="20"/>
          <w:szCs w:val="20"/>
          <w:highlight w:val="none"/>
          <w:u w:val="none"/>
          <w:lang w:val="en-US" w:eastAsia="zh-CN"/>
        </w:rPr>
        <w:t>，</w:t>
      </w:r>
      <w:r>
        <w:rPr>
          <w:rFonts w:hint="eastAsia" w:ascii="宋体" w:hAnsi="宋体" w:eastAsia="宋体" w:cs="宋体"/>
          <w:color w:val="auto"/>
          <w:sz w:val="20"/>
          <w:szCs w:val="20"/>
          <w:u w:val="none"/>
          <w:lang w:val="en-US" w:eastAsia="zh-CN"/>
        </w:rPr>
        <w:t>在合同签订前缴纳。</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2.履约保证金待本合同范围内全部土方工程完成并验收合格后3个月内全部退清（甲方考核扣款除外，不计利息）。</w:t>
      </w:r>
      <w:r>
        <w:rPr>
          <w:rFonts w:hint="eastAsia" w:ascii="宋体" w:hAnsi="宋体" w:eastAsia="宋体" w:cs="宋体"/>
          <w:color w:val="auto"/>
          <w:kern w:val="2"/>
          <w:sz w:val="20"/>
          <w:szCs w:val="20"/>
          <w:lang w:val="en-US" w:eastAsia="zh-CN" w:bidi="ar-SA"/>
        </w:rPr>
        <w:t>以现金形式缴纳的</w:t>
      </w:r>
      <w:r>
        <w:rPr>
          <w:rFonts w:hint="eastAsia" w:ascii="宋体" w:hAnsi="宋体" w:eastAsia="宋体" w:cs="宋体"/>
          <w:color w:val="auto"/>
          <w:sz w:val="20"/>
          <w:szCs w:val="20"/>
          <w:u w:val="none"/>
          <w:lang w:val="en-US" w:eastAsia="zh-CN"/>
        </w:rPr>
        <w:t>履约保证金</w:t>
      </w:r>
      <w:r>
        <w:rPr>
          <w:rFonts w:hint="eastAsia" w:ascii="宋体" w:hAnsi="宋体" w:eastAsia="宋体" w:cs="宋体"/>
          <w:color w:val="auto"/>
          <w:kern w:val="2"/>
          <w:sz w:val="20"/>
          <w:szCs w:val="20"/>
          <w:lang w:val="en-US" w:eastAsia="zh-CN" w:bidi="ar-SA"/>
        </w:rPr>
        <w:t>，退还至投标人的法人基本存款账户；以保函或保险公司保险单形式缴纳的</w:t>
      </w:r>
      <w:r>
        <w:rPr>
          <w:rFonts w:hint="eastAsia" w:ascii="宋体" w:hAnsi="宋体" w:eastAsia="宋体" w:cs="宋体"/>
          <w:color w:val="auto"/>
          <w:sz w:val="20"/>
          <w:szCs w:val="20"/>
          <w:u w:val="none"/>
          <w:lang w:val="en-US" w:eastAsia="zh-CN"/>
        </w:rPr>
        <w:t>履约保证金</w:t>
      </w:r>
      <w:r>
        <w:rPr>
          <w:rFonts w:hint="eastAsia" w:ascii="宋体" w:hAnsi="宋体" w:eastAsia="宋体" w:cs="宋体"/>
          <w:color w:val="auto"/>
          <w:kern w:val="2"/>
          <w:sz w:val="20"/>
          <w:szCs w:val="20"/>
          <w:lang w:val="en-US" w:eastAsia="zh-CN" w:bidi="ar-SA"/>
        </w:rPr>
        <w:t>按相关协议执行，无需办理退款手续。</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3.甲方接收乙方从基本账户缴纳的现金（开户银行：中国农业银行股份有限公司盐城环城支行；银行账户：10427901040128880）或银行保函中任何一种形式的履约保证金。具体形式由投标人自主选择。</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4.本工程接受中标人提供的从基本账户缴纳的担保机构保函、保险机构保单等非现金交易担保方式。</w:t>
      </w:r>
    </w:p>
    <w:p>
      <w:pPr>
        <w:keepNext w:val="0"/>
        <w:keepLines w:val="0"/>
        <w:pageBreakBefore w:val="0"/>
        <w:widowControl w:val="0"/>
        <w:kinsoku/>
        <w:wordWrap/>
        <w:overflowPunct/>
        <w:topLinePunct w:val="0"/>
        <w:autoSpaceDE/>
        <w:autoSpaceDN/>
        <w:bidi w:val="0"/>
        <w:adjustRightInd/>
        <w:snapToGrid/>
        <w:spacing w:line="560" w:lineRule="exact"/>
        <w:ind w:firstLine="400" w:firstLineChars="200"/>
        <w:textAlignment w:val="auto"/>
        <w:rPr>
          <w:rFonts w:hint="eastAsia" w:ascii="宋体" w:hAnsi="宋体" w:eastAsia="宋体" w:cs="宋体"/>
          <w:color w:val="auto"/>
          <w:sz w:val="20"/>
          <w:szCs w:val="20"/>
          <w:u w:val="none"/>
          <w:lang w:val="en-US" w:eastAsia="zh-CN"/>
        </w:rPr>
      </w:pPr>
      <w:r>
        <w:rPr>
          <w:rFonts w:hint="eastAsia" w:ascii="宋体" w:hAnsi="宋体" w:eastAsia="宋体" w:cs="宋体"/>
          <w:color w:val="auto"/>
          <w:sz w:val="20"/>
          <w:szCs w:val="20"/>
          <w:u w:val="none"/>
          <w:lang w:val="en-US" w:eastAsia="zh-CN"/>
        </w:rPr>
        <w:t>5.如乙方未能按时履行本合同义务，甲方有权在相应退还阶段扣除相应保证金。</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七、协议的解除与终止</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1</w:t>
      </w:r>
      <w:r>
        <w:rPr>
          <w:rFonts w:hint="eastAsia" w:ascii="宋体" w:hAnsi="宋体" w:eastAsia="宋体" w:cs="宋体"/>
          <w:bCs/>
          <w:kern w:val="0"/>
          <w:sz w:val="20"/>
          <w:szCs w:val="20"/>
        </w:rPr>
        <w:t>、因乙方工人违背工地工作纪律和管理规定的，或者违背本协议中约定的义务的，甲方可随时与乙方解除本协议，不需按上款规定提前通知乙方。</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2</w:t>
      </w:r>
      <w:r>
        <w:rPr>
          <w:rFonts w:hint="eastAsia" w:ascii="宋体" w:hAnsi="宋体" w:eastAsia="宋体" w:cs="宋体"/>
          <w:bCs/>
          <w:kern w:val="0"/>
          <w:sz w:val="20"/>
          <w:szCs w:val="20"/>
        </w:rPr>
        <w:t>、本协议到期或过期，如双方未续签，自行终止本协议，不需提前通知。</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lang w:val="en-US" w:eastAsia="zh-CN"/>
        </w:rPr>
        <w:t>3</w:t>
      </w:r>
      <w:r>
        <w:rPr>
          <w:rFonts w:hint="eastAsia" w:ascii="宋体" w:hAnsi="宋体" w:eastAsia="宋体" w:cs="宋体"/>
          <w:bCs/>
          <w:kern w:val="0"/>
          <w:sz w:val="20"/>
          <w:szCs w:val="20"/>
        </w:rPr>
        <w:t>、甲乙双方无论因何原因解除或终止本协议，乙方均应立即办理工作交接、归还甲方财、物等手续后方能离开，否则，甲方不予结算乙方工程款，并有权向乙方追偿。</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黑体" w:hAnsi="黑体" w:eastAsia="黑体" w:cs="黑体"/>
          <w:bCs/>
          <w:kern w:val="0"/>
          <w:sz w:val="20"/>
          <w:szCs w:val="20"/>
          <w:lang w:val="en-US" w:eastAsia="zh-CN"/>
        </w:rPr>
      </w:pPr>
      <w:r>
        <w:rPr>
          <w:rFonts w:hint="eastAsia" w:ascii="黑体" w:hAnsi="黑体" w:eastAsia="黑体" w:cs="黑体"/>
          <w:bCs/>
          <w:kern w:val="0"/>
          <w:sz w:val="20"/>
          <w:szCs w:val="20"/>
          <w:lang w:val="en-US" w:eastAsia="zh-CN"/>
        </w:rPr>
        <w:t>八、其他</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1、乙方工人的人事档案和劳动法律关系由乙方管理，甲方不负责处理与乙方工人有关的任何事宜。</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2、因甲乙双方之间建立的关系是临时性工程承包合同关系，因此甲方不承担乙方员工任何社会保险缴纳义务。乙方必须为乙方人员购买商业意外保险。</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3、因履行本协议发生争议且协商不成的，由工程所在地法院处理。</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4、本协议书一式肆份，甲方</w:t>
      </w:r>
      <w:r>
        <w:rPr>
          <w:rFonts w:hint="eastAsia" w:ascii="宋体" w:hAnsi="宋体" w:eastAsia="宋体" w:cs="宋体"/>
          <w:bCs/>
          <w:kern w:val="0"/>
          <w:sz w:val="20"/>
          <w:szCs w:val="20"/>
          <w:lang w:val="en-US" w:eastAsia="zh-CN"/>
        </w:rPr>
        <w:t>叁</w:t>
      </w:r>
      <w:r>
        <w:rPr>
          <w:rFonts w:hint="eastAsia" w:ascii="宋体" w:hAnsi="宋体" w:eastAsia="宋体" w:cs="宋体"/>
          <w:bCs/>
          <w:kern w:val="0"/>
          <w:sz w:val="20"/>
          <w:szCs w:val="20"/>
        </w:rPr>
        <w:t>份，乙方</w:t>
      </w:r>
      <w:r>
        <w:rPr>
          <w:rFonts w:hint="eastAsia" w:ascii="宋体" w:hAnsi="宋体" w:eastAsia="宋体" w:cs="宋体"/>
          <w:bCs/>
          <w:kern w:val="0"/>
          <w:sz w:val="20"/>
          <w:szCs w:val="20"/>
          <w:lang w:val="en-US" w:eastAsia="zh-CN"/>
        </w:rPr>
        <w:t>壹</w:t>
      </w:r>
      <w:r>
        <w:rPr>
          <w:rFonts w:hint="eastAsia" w:ascii="宋体" w:hAnsi="宋体" w:eastAsia="宋体" w:cs="宋体"/>
          <w:bCs/>
          <w:kern w:val="0"/>
          <w:sz w:val="20"/>
          <w:szCs w:val="20"/>
        </w:rPr>
        <w:t xml:space="preserve">份，自双方签字盖章之日起生效。  </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 xml:space="preserve">甲方（签章）：             </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乙方（签章）：</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r>
        <w:rPr>
          <w:rFonts w:hint="eastAsia" w:ascii="宋体" w:hAnsi="宋体" w:eastAsia="宋体" w:cs="宋体"/>
          <w:bCs/>
          <w:kern w:val="0"/>
          <w:sz w:val="20"/>
          <w:szCs w:val="20"/>
        </w:rPr>
        <w:t xml:space="preserve">负责人：                  </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负责人：</w:t>
      </w:r>
    </w:p>
    <w:p>
      <w:pPr>
        <w:keepNext w:val="0"/>
        <w:keepLines w:val="0"/>
        <w:pageBreakBefore w:val="0"/>
        <w:kinsoku/>
        <w:wordWrap/>
        <w:overflowPunct/>
        <w:topLinePunct w:val="0"/>
        <w:autoSpaceDE/>
        <w:autoSpaceDN/>
        <w:bidi w:val="0"/>
        <w:adjustRightInd/>
        <w:snapToGrid/>
        <w:spacing w:line="360" w:lineRule="auto"/>
        <w:ind w:firstLine="400" w:firstLineChars="200"/>
        <w:rPr>
          <w:rFonts w:hint="eastAsia" w:ascii="宋体" w:hAnsi="宋体" w:eastAsia="宋体" w:cs="宋体"/>
          <w:bCs/>
          <w:kern w:val="0"/>
          <w:sz w:val="20"/>
          <w:szCs w:val="20"/>
        </w:rPr>
      </w:pPr>
    </w:p>
    <w:p>
      <w:pPr>
        <w:keepNext w:val="0"/>
        <w:keepLines w:val="0"/>
        <w:pageBreakBefore w:val="0"/>
        <w:kinsoku/>
        <w:wordWrap/>
        <w:overflowPunct/>
        <w:topLinePunct w:val="0"/>
        <w:autoSpaceDE/>
        <w:autoSpaceDN/>
        <w:bidi w:val="0"/>
        <w:adjustRightInd/>
        <w:snapToGrid/>
        <w:spacing w:line="360" w:lineRule="auto"/>
        <w:ind w:firstLine="400" w:firstLineChars="200"/>
        <w:rPr>
          <w:rFonts w:hint="default" w:eastAsia="楷体"/>
          <w:lang w:val="en-US" w:eastAsia="zh-CN"/>
        </w:rPr>
      </w:pPr>
      <w:r>
        <w:rPr>
          <w:rFonts w:hint="eastAsia" w:ascii="宋体" w:hAnsi="宋体" w:eastAsia="宋体" w:cs="宋体"/>
          <w:bCs/>
          <w:kern w:val="0"/>
          <w:sz w:val="20"/>
          <w:szCs w:val="20"/>
        </w:rPr>
        <w:t>签订日期：</w:t>
      </w:r>
      <w:r>
        <w:rPr>
          <w:rFonts w:hint="eastAsia" w:ascii="宋体" w:hAnsi="宋体" w:eastAsia="宋体" w:cs="宋体"/>
          <w:bCs/>
          <w:kern w:val="0"/>
          <w:sz w:val="20"/>
          <w:szCs w:val="20"/>
          <w:lang w:val="en-US" w:eastAsia="zh-CN"/>
        </w:rPr>
        <w:t xml:space="preserve">    </w:t>
      </w:r>
      <w:r>
        <w:rPr>
          <w:rFonts w:hint="eastAsia" w:ascii="宋体" w:hAnsi="宋体" w:eastAsia="宋体" w:cs="宋体"/>
          <w:bCs/>
          <w:kern w:val="0"/>
          <w:sz w:val="20"/>
          <w:szCs w:val="20"/>
        </w:rPr>
        <w:t>年   月   日</w:t>
      </w: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36A65"/>
    <w:multiLevelType w:val="singleLevel"/>
    <w:tmpl w:val="1B036A65"/>
    <w:lvl w:ilvl="0" w:tentative="0">
      <w:start w:val="1"/>
      <w:numFmt w:val="decimal"/>
      <w:lvlText w:val="%1."/>
      <w:lvlJc w:val="left"/>
      <w:pPr>
        <w:tabs>
          <w:tab w:val="left" w:pos="312"/>
        </w:tabs>
      </w:pPr>
    </w:lvl>
  </w:abstractNum>
  <w:abstractNum w:abstractNumId="1">
    <w:nsid w:val="2BFF41F4"/>
    <w:multiLevelType w:val="singleLevel"/>
    <w:tmpl w:val="2BFF41F4"/>
    <w:lvl w:ilvl="0" w:tentative="0">
      <w:start w:val="1"/>
      <w:numFmt w:val="decimal"/>
      <w:suff w:val="nothing"/>
      <w:lvlText w:val="%1、"/>
      <w:lvlJc w:val="left"/>
    </w:lvl>
  </w:abstractNum>
  <w:abstractNum w:abstractNumId="2">
    <w:nsid w:val="3ADD5313"/>
    <w:multiLevelType w:val="singleLevel"/>
    <w:tmpl w:val="3ADD5313"/>
    <w:lvl w:ilvl="0" w:tentative="0">
      <w:start w:val="1"/>
      <w:numFmt w:val="decimal"/>
      <w:suff w:val="nothing"/>
      <w:lvlText w:val="%1、"/>
      <w:lvlJc w:val="left"/>
    </w:lvl>
  </w:abstractNum>
  <w:abstractNum w:abstractNumId="3">
    <w:nsid w:val="466C6E1F"/>
    <w:multiLevelType w:val="multilevel"/>
    <w:tmpl w:val="466C6E1F"/>
    <w:lvl w:ilvl="0" w:tentative="0">
      <w:start w:val="1"/>
      <w:numFmt w:val="upperLetter"/>
      <w:pStyle w:val="6"/>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D53A6"/>
    <w:rsid w:val="002E3A6D"/>
    <w:rsid w:val="00395A79"/>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0F9432B"/>
    <w:rsid w:val="01092239"/>
    <w:rsid w:val="014170A2"/>
    <w:rsid w:val="016A2427"/>
    <w:rsid w:val="019A2D10"/>
    <w:rsid w:val="01AE3368"/>
    <w:rsid w:val="0393046D"/>
    <w:rsid w:val="04AB1DE0"/>
    <w:rsid w:val="04AE367F"/>
    <w:rsid w:val="04D550AF"/>
    <w:rsid w:val="05962A91"/>
    <w:rsid w:val="05C24554"/>
    <w:rsid w:val="06213F95"/>
    <w:rsid w:val="065931C6"/>
    <w:rsid w:val="06D564A9"/>
    <w:rsid w:val="07BF2EEE"/>
    <w:rsid w:val="085D2274"/>
    <w:rsid w:val="088647E9"/>
    <w:rsid w:val="08971760"/>
    <w:rsid w:val="09552F6D"/>
    <w:rsid w:val="0B2C7611"/>
    <w:rsid w:val="0B2E5B28"/>
    <w:rsid w:val="0C520D4D"/>
    <w:rsid w:val="0C9C6E6C"/>
    <w:rsid w:val="0CDD4AEC"/>
    <w:rsid w:val="0D272F76"/>
    <w:rsid w:val="0D337F1E"/>
    <w:rsid w:val="0D505C1B"/>
    <w:rsid w:val="0DD27F36"/>
    <w:rsid w:val="0E723BD2"/>
    <w:rsid w:val="0ED87F5F"/>
    <w:rsid w:val="0F0D1F71"/>
    <w:rsid w:val="0F5D4DA0"/>
    <w:rsid w:val="0F9E4A0D"/>
    <w:rsid w:val="0FC053FE"/>
    <w:rsid w:val="103B5F50"/>
    <w:rsid w:val="109A26D7"/>
    <w:rsid w:val="10E87F18"/>
    <w:rsid w:val="11A734A2"/>
    <w:rsid w:val="11F90816"/>
    <w:rsid w:val="131F15FF"/>
    <w:rsid w:val="137F5E2D"/>
    <w:rsid w:val="140C7911"/>
    <w:rsid w:val="144B6336"/>
    <w:rsid w:val="144C719D"/>
    <w:rsid w:val="1454006D"/>
    <w:rsid w:val="14BB17D0"/>
    <w:rsid w:val="14EA24B1"/>
    <w:rsid w:val="151439D2"/>
    <w:rsid w:val="15C13B83"/>
    <w:rsid w:val="15C251DC"/>
    <w:rsid w:val="16716FC9"/>
    <w:rsid w:val="174C7453"/>
    <w:rsid w:val="178620D1"/>
    <w:rsid w:val="17A50CDA"/>
    <w:rsid w:val="17B3680B"/>
    <w:rsid w:val="17D11706"/>
    <w:rsid w:val="197E3F94"/>
    <w:rsid w:val="19C941C1"/>
    <w:rsid w:val="1A196EDE"/>
    <w:rsid w:val="1A2E795E"/>
    <w:rsid w:val="1B376878"/>
    <w:rsid w:val="1B707488"/>
    <w:rsid w:val="1B853C7D"/>
    <w:rsid w:val="1C27729A"/>
    <w:rsid w:val="1CA2694B"/>
    <w:rsid w:val="1CCB2BC8"/>
    <w:rsid w:val="1CD13B74"/>
    <w:rsid w:val="1D6A0633"/>
    <w:rsid w:val="1D780790"/>
    <w:rsid w:val="1D8F6EA6"/>
    <w:rsid w:val="1E075E82"/>
    <w:rsid w:val="1E99149C"/>
    <w:rsid w:val="1EA15E79"/>
    <w:rsid w:val="1F642E60"/>
    <w:rsid w:val="207E3B96"/>
    <w:rsid w:val="20C8024F"/>
    <w:rsid w:val="20F06823"/>
    <w:rsid w:val="21242677"/>
    <w:rsid w:val="21C71A00"/>
    <w:rsid w:val="22750879"/>
    <w:rsid w:val="22BB3D01"/>
    <w:rsid w:val="23325E1F"/>
    <w:rsid w:val="23541F6F"/>
    <w:rsid w:val="23A41577"/>
    <w:rsid w:val="241A6D0D"/>
    <w:rsid w:val="242115A4"/>
    <w:rsid w:val="24613E12"/>
    <w:rsid w:val="24E0742D"/>
    <w:rsid w:val="25441FDA"/>
    <w:rsid w:val="25AD1D9C"/>
    <w:rsid w:val="25B63353"/>
    <w:rsid w:val="25E02610"/>
    <w:rsid w:val="25F25440"/>
    <w:rsid w:val="26CE41DF"/>
    <w:rsid w:val="26F61BE2"/>
    <w:rsid w:val="27280C17"/>
    <w:rsid w:val="2734455F"/>
    <w:rsid w:val="2734580E"/>
    <w:rsid w:val="27EF42DA"/>
    <w:rsid w:val="28164F13"/>
    <w:rsid w:val="289A78F2"/>
    <w:rsid w:val="28D23530"/>
    <w:rsid w:val="297527EE"/>
    <w:rsid w:val="2C245E51"/>
    <w:rsid w:val="2C2C11A9"/>
    <w:rsid w:val="2C3473EA"/>
    <w:rsid w:val="2CC2445E"/>
    <w:rsid w:val="2CCE2B6F"/>
    <w:rsid w:val="2CF74A63"/>
    <w:rsid w:val="2E1126DF"/>
    <w:rsid w:val="2F1B7F1F"/>
    <w:rsid w:val="2F481BAD"/>
    <w:rsid w:val="2FC37796"/>
    <w:rsid w:val="2FCE6157"/>
    <w:rsid w:val="2FF41FDE"/>
    <w:rsid w:val="311D0C69"/>
    <w:rsid w:val="31C564D2"/>
    <w:rsid w:val="3201033B"/>
    <w:rsid w:val="33160EAA"/>
    <w:rsid w:val="33564A61"/>
    <w:rsid w:val="335C5F80"/>
    <w:rsid w:val="33810818"/>
    <w:rsid w:val="33D738D5"/>
    <w:rsid w:val="3416164D"/>
    <w:rsid w:val="345A1F52"/>
    <w:rsid w:val="34952507"/>
    <w:rsid w:val="34F4521A"/>
    <w:rsid w:val="350A022D"/>
    <w:rsid w:val="35697BA4"/>
    <w:rsid w:val="35766934"/>
    <w:rsid w:val="35A818A1"/>
    <w:rsid w:val="36591F87"/>
    <w:rsid w:val="367109A6"/>
    <w:rsid w:val="36CF10AF"/>
    <w:rsid w:val="36DC26F3"/>
    <w:rsid w:val="372413FB"/>
    <w:rsid w:val="377D76E4"/>
    <w:rsid w:val="3814321D"/>
    <w:rsid w:val="383514E1"/>
    <w:rsid w:val="38532BF1"/>
    <w:rsid w:val="385B709E"/>
    <w:rsid w:val="38716468"/>
    <w:rsid w:val="389939A8"/>
    <w:rsid w:val="38A050D2"/>
    <w:rsid w:val="399E5685"/>
    <w:rsid w:val="39BD1F51"/>
    <w:rsid w:val="3A592270"/>
    <w:rsid w:val="3B750477"/>
    <w:rsid w:val="3B7D557D"/>
    <w:rsid w:val="3C002098"/>
    <w:rsid w:val="3C067321"/>
    <w:rsid w:val="3C1625F3"/>
    <w:rsid w:val="3D566086"/>
    <w:rsid w:val="3DD346D0"/>
    <w:rsid w:val="3DEB0EC4"/>
    <w:rsid w:val="3F077381"/>
    <w:rsid w:val="3F59282B"/>
    <w:rsid w:val="3F5D789B"/>
    <w:rsid w:val="3F8F5F78"/>
    <w:rsid w:val="40880FC8"/>
    <w:rsid w:val="40EF52CD"/>
    <w:rsid w:val="414F729C"/>
    <w:rsid w:val="4157758D"/>
    <w:rsid w:val="41BE22F1"/>
    <w:rsid w:val="425C77E7"/>
    <w:rsid w:val="42870765"/>
    <w:rsid w:val="430B7913"/>
    <w:rsid w:val="43374C7B"/>
    <w:rsid w:val="43612D91"/>
    <w:rsid w:val="438C63B2"/>
    <w:rsid w:val="43CD05CE"/>
    <w:rsid w:val="4504286C"/>
    <w:rsid w:val="45616C2B"/>
    <w:rsid w:val="45D87F80"/>
    <w:rsid w:val="45EF3262"/>
    <w:rsid w:val="464331B9"/>
    <w:rsid w:val="46DE0983"/>
    <w:rsid w:val="47CF7AA4"/>
    <w:rsid w:val="47EC2A6C"/>
    <w:rsid w:val="480A0900"/>
    <w:rsid w:val="482C010F"/>
    <w:rsid w:val="487531E3"/>
    <w:rsid w:val="48F221A2"/>
    <w:rsid w:val="491E285E"/>
    <w:rsid w:val="49D00F6E"/>
    <w:rsid w:val="4A154D51"/>
    <w:rsid w:val="4A7442FB"/>
    <w:rsid w:val="4B582947"/>
    <w:rsid w:val="4B6F6C84"/>
    <w:rsid w:val="4B841AD9"/>
    <w:rsid w:val="4BB328F5"/>
    <w:rsid w:val="4C16798E"/>
    <w:rsid w:val="4D715FA0"/>
    <w:rsid w:val="4DBD24C7"/>
    <w:rsid w:val="4DC25072"/>
    <w:rsid w:val="4DF72F6D"/>
    <w:rsid w:val="4E0F6509"/>
    <w:rsid w:val="4E1A37F5"/>
    <w:rsid w:val="4E6C5709"/>
    <w:rsid w:val="4EAA18FF"/>
    <w:rsid w:val="4F5F308F"/>
    <w:rsid w:val="4FA15887"/>
    <w:rsid w:val="4FBB0DE8"/>
    <w:rsid w:val="505438DD"/>
    <w:rsid w:val="505B73B1"/>
    <w:rsid w:val="5070494E"/>
    <w:rsid w:val="51A13A8E"/>
    <w:rsid w:val="51AB2D60"/>
    <w:rsid w:val="51D2611D"/>
    <w:rsid w:val="51F557C8"/>
    <w:rsid w:val="51F83DAA"/>
    <w:rsid w:val="51FE2294"/>
    <w:rsid w:val="52013AA7"/>
    <w:rsid w:val="5221680B"/>
    <w:rsid w:val="52232367"/>
    <w:rsid w:val="526954AF"/>
    <w:rsid w:val="52742DDF"/>
    <w:rsid w:val="5327682E"/>
    <w:rsid w:val="53427C04"/>
    <w:rsid w:val="54D6747C"/>
    <w:rsid w:val="55630D27"/>
    <w:rsid w:val="55833339"/>
    <w:rsid w:val="558D54D6"/>
    <w:rsid w:val="5596306C"/>
    <w:rsid w:val="55B76BF4"/>
    <w:rsid w:val="56075D18"/>
    <w:rsid w:val="5637484F"/>
    <w:rsid w:val="57376756"/>
    <w:rsid w:val="5750172E"/>
    <w:rsid w:val="576F1DC6"/>
    <w:rsid w:val="58792DC5"/>
    <w:rsid w:val="58A65866"/>
    <w:rsid w:val="58D757B9"/>
    <w:rsid w:val="59561490"/>
    <w:rsid w:val="5982356F"/>
    <w:rsid w:val="599D4480"/>
    <w:rsid w:val="5A112C87"/>
    <w:rsid w:val="5B861A44"/>
    <w:rsid w:val="5CB67C02"/>
    <w:rsid w:val="5D1E447C"/>
    <w:rsid w:val="5D3A4F65"/>
    <w:rsid w:val="5D5410B8"/>
    <w:rsid w:val="5D6C65D8"/>
    <w:rsid w:val="5D8B5480"/>
    <w:rsid w:val="5D9A56C3"/>
    <w:rsid w:val="5F5E728A"/>
    <w:rsid w:val="60F90FC7"/>
    <w:rsid w:val="614918DA"/>
    <w:rsid w:val="618E08A1"/>
    <w:rsid w:val="62015D11"/>
    <w:rsid w:val="64EF1451"/>
    <w:rsid w:val="65A60170"/>
    <w:rsid w:val="65AD4E71"/>
    <w:rsid w:val="65D06126"/>
    <w:rsid w:val="6651417A"/>
    <w:rsid w:val="665C4B17"/>
    <w:rsid w:val="666509FB"/>
    <w:rsid w:val="66AF0431"/>
    <w:rsid w:val="66CF0DE5"/>
    <w:rsid w:val="67300406"/>
    <w:rsid w:val="681D761D"/>
    <w:rsid w:val="685272C6"/>
    <w:rsid w:val="68A865B1"/>
    <w:rsid w:val="68C62E20"/>
    <w:rsid w:val="68D778BA"/>
    <w:rsid w:val="6922322B"/>
    <w:rsid w:val="6A9A31A7"/>
    <w:rsid w:val="6AE306AA"/>
    <w:rsid w:val="6B0A27D5"/>
    <w:rsid w:val="6B876672"/>
    <w:rsid w:val="6D3A2547"/>
    <w:rsid w:val="6E4D7511"/>
    <w:rsid w:val="6E89750B"/>
    <w:rsid w:val="6E91448E"/>
    <w:rsid w:val="6EC425A0"/>
    <w:rsid w:val="6F296469"/>
    <w:rsid w:val="6FD131C7"/>
    <w:rsid w:val="6FE02A5C"/>
    <w:rsid w:val="701D200D"/>
    <w:rsid w:val="70BB79D3"/>
    <w:rsid w:val="717E207C"/>
    <w:rsid w:val="727F33AE"/>
    <w:rsid w:val="72B047FE"/>
    <w:rsid w:val="735D6314"/>
    <w:rsid w:val="74AD3504"/>
    <w:rsid w:val="74BB4445"/>
    <w:rsid w:val="74DA2B1D"/>
    <w:rsid w:val="75087763"/>
    <w:rsid w:val="75B25536"/>
    <w:rsid w:val="760B1559"/>
    <w:rsid w:val="763F2064"/>
    <w:rsid w:val="76F20AE6"/>
    <w:rsid w:val="77100A78"/>
    <w:rsid w:val="780F5898"/>
    <w:rsid w:val="7891260E"/>
    <w:rsid w:val="78BD4102"/>
    <w:rsid w:val="79F640F2"/>
    <w:rsid w:val="7A841F9D"/>
    <w:rsid w:val="7AFB37ED"/>
    <w:rsid w:val="7B597A66"/>
    <w:rsid w:val="7B6C0247"/>
    <w:rsid w:val="7BA92C79"/>
    <w:rsid w:val="7BBF481B"/>
    <w:rsid w:val="7BC26CD1"/>
    <w:rsid w:val="7BFB774E"/>
    <w:rsid w:val="7C013085"/>
    <w:rsid w:val="7C127041"/>
    <w:rsid w:val="7C99473E"/>
    <w:rsid w:val="7D823D52"/>
    <w:rsid w:val="7DC0487A"/>
    <w:rsid w:val="7E4B683A"/>
    <w:rsid w:val="7EEC6468"/>
    <w:rsid w:val="7F4A1789"/>
    <w:rsid w:val="7F753D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6">
    <w:name w:val="heading 3"/>
    <w:basedOn w:val="1"/>
    <w:next w:val="1"/>
    <w:autoRedefine/>
    <w:qFormat/>
    <w:uiPriority w:val="0"/>
    <w:pPr>
      <w:keepNext/>
      <w:numPr>
        <w:ilvl w:val="0"/>
        <w:numId w:val="1"/>
      </w:numPr>
      <w:spacing w:line="216" w:lineRule="auto"/>
      <w:outlineLvl w:val="2"/>
    </w:pPr>
    <w:rPr>
      <w:rFonts w:ascii="宋体"/>
      <w:b/>
      <w:sz w:val="28"/>
      <w:szCs w:val="20"/>
    </w:rPr>
  </w:style>
  <w:style w:type="character" w:default="1" w:styleId="20">
    <w:name w:val="Default Paragraph Font"/>
    <w:autoRedefine/>
    <w:unhideWhenUsed/>
    <w:qFormat/>
    <w:uiPriority w:val="1"/>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after="120" w:line="240" w:lineRule="auto"/>
      <w:ind w:left="420" w:leftChars="200" w:firstLine="420" w:firstLineChars="200"/>
    </w:pPr>
    <w:rPr>
      <w:sz w:val="21"/>
    </w:rPr>
  </w:style>
  <w:style w:type="paragraph" w:styleId="3">
    <w:name w:val="Body Text Indent"/>
    <w:basedOn w:val="1"/>
    <w:next w:val="4"/>
    <w:autoRedefine/>
    <w:qFormat/>
    <w:uiPriority w:val="99"/>
    <w:pPr>
      <w:spacing w:line="400" w:lineRule="exact"/>
      <w:ind w:firstLine="515"/>
    </w:pPr>
    <w:rPr>
      <w:rFonts w:ascii="楷体" w:eastAsia="楷体"/>
      <w:b/>
      <w:bCs/>
      <w:kern w:val="0"/>
      <w:sz w:val="24"/>
    </w:rPr>
  </w:style>
  <w:style w:type="paragraph" w:styleId="4">
    <w:name w:val="envelope return"/>
    <w:basedOn w:val="1"/>
    <w:autoRedefine/>
    <w:qFormat/>
    <w:uiPriority w:val="0"/>
    <w:pPr>
      <w:snapToGrid w:val="0"/>
    </w:pPr>
    <w:rPr>
      <w:rFonts w:ascii="Arial" w:hAnsi="Arial"/>
    </w:rPr>
  </w:style>
  <w:style w:type="paragraph" w:styleId="7">
    <w:name w:val="annotation text"/>
    <w:basedOn w:val="1"/>
    <w:autoRedefine/>
    <w:unhideWhenUsed/>
    <w:qFormat/>
    <w:uiPriority w:val="99"/>
    <w:pPr>
      <w:jc w:val="left"/>
    </w:pPr>
  </w:style>
  <w:style w:type="paragraph" w:styleId="8">
    <w:name w:val="Body Text"/>
    <w:basedOn w:val="1"/>
    <w:next w:val="9"/>
    <w:autoRedefine/>
    <w:qFormat/>
    <w:uiPriority w:val="0"/>
    <w:pPr>
      <w:spacing w:after="120" w:afterLines="0"/>
    </w:pPr>
  </w:style>
  <w:style w:type="paragraph" w:customStyle="1" w:styleId="9">
    <w:name w:val="一级条标题"/>
    <w:basedOn w:val="10"/>
    <w:next w:val="11"/>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autoRedefine/>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1">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styleId="12">
    <w:name w:val="Date"/>
    <w:basedOn w:val="1"/>
    <w:next w:val="1"/>
    <w:link w:val="25"/>
    <w:autoRedefine/>
    <w:unhideWhenUsed/>
    <w:qFormat/>
    <w:uiPriority w:val="99"/>
    <w:pPr>
      <w:ind w:left="100" w:leftChars="2500"/>
    </w:pPr>
  </w:style>
  <w:style w:type="paragraph" w:styleId="13">
    <w:name w:val="Body Text Indent 2"/>
    <w:basedOn w:val="1"/>
    <w:autoRedefine/>
    <w:qFormat/>
    <w:uiPriority w:val="0"/>
    <w:pPr>
      <w:spacing w:after="120" w:line="480" w:lineRule="auto"/>
      <w:ind w:left="420" w:leftChars="200"/>
    </w:pPr>
    <w:rPr>
      <w:rFonts w:ascii="Calibri" w:hAnsi="Calibri"/>
    </w:rPr>
  </w:style>
  <w:style w:type="paragraph" w:styleId="14">
    <w:name w:val="Balloon Text"/>
    <w:basedOn w:val="1"/>
    <w:link w:val="26"/>
    <w:autoRedefine/>
    <w:unhideWhenUsed/>
    <w:qFormat/>
    <w:uiPriority w:val="99"/>
    <w:rPr>
      <w:sz w:val="18"/>
      <w:szCs w:val="18"/>
    </w:rPr>
  </w:style>
  <w:style w:type="paragraph" w:styleId="15">
    <w:name w:val="footer"/>
    <w:basedOn w:val="1"/>
    <w:link w:val="27"/>
    <w:autoRedefine/>
    <w:unhideWhenUsed/>
    <w:qFormat/>
    <w:uiPriority w:val="99"/>
    <w:pPr>
      <w:tabs>
        <w:tab w:val="center" w:pos="4153"/>
        <w:tab w:val="right" w:pos="8306"/>
      </w:tabs>
      <w:snapToGrid w:val="0"/>
      <w:jc w:val="left"/>
    </w:pPr>
    <w:rPr>
      <w:sz w:val="18"/>
      <w:szCs w:val="18"/>
    </w:rPr>
  </w:style>
  <w:style w:type="paragraph" w:styleId="16">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table" w:styleId="19">
    <w:name w:val="Table Grid"/>
    <w:basedOn w:val="1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bCs/>
    </w:rPr>
  </w:style>
  <w:style w:type="character" w:styleId="22">
    <w:name w:val="page number"/>
    <w:autoRedefine/>
    <w:qFormat/>
    <w:uiPriority w:val="0"/>
  </w:style>
  <w:style w:type="character" w:styleId="23">
    <w:name w:val="Emphasis"/>
    <w:basedOn w:val="20"/>
    <w:autoRedefine/>
    <w:qFormat/>
    <w:uiPriority w:val="20"/>
    <w:rPr>
      <w:i/>
    </w:rPr>
  </w:style>
  <w:style w:type="character" w:styleId="24">
    <w:name w:val="Hyperlink"/>
    <w:autoRedefine/>
    <w:unhideWhenUsed/>
    <w:qFormat/>
    <w:uiPriority w:val="99"/>
    <w:rPr>
      <w:color w:val="0000FF"/>
      <w:u w:val="single"/>
    </w:rPr>
  </w:style>
  <w:style w:type="character" w:customStyle="1" w:styleId="25">
    <w:name w:val=" Char Char3"/>
    <w:link w:val="12"/>
    <w:autoRedefine/>
    <w:semiHidden/>
    <w:qFormat/>
    <w:uiPriority w:val="99"/>
    <w:rPr>
      <w:kern w:val="2"/>
      <w:sz w:val="21"/>
      <w:szCs w:val="22"/>
    </w:rPr>
  </w:style>
  <w:style w:type="character" w:customStyle="1" w:styleId="26">
    <w:name w:val=" Char Char2"/>
    <w:link w:val="14"/>
    <w:autoRedefine/>
    <w:semiHidden/>
    <w:qFormat/>
    <w:uiPriority w:val="99"/>
    <w:rPr>
      <w:kern w:val="2"/>
      <w:sz w:val="18"/>
      <w:szCs w:val="18"/>
    </w:rPr>
  </w:style>
  <w:style w:type="character" w:customStyle="1" w:styleId="27">
    <w:name w:val=" Char Char"/>
    <w:basedOn w:val="20"/>
    <w:link w:val="15"/>
    <w:autoRedefine/>
    <w:semiHidden/>
    <w:qFormat/>
    <w:uiPriority w:val="99"/>
    <w:rPr>
      <w:kern w:val="2"/>
      <w:sz w:val="18"/>
      <w:szCs w:val="18"/>
    </w:rPr>
  </w:style>
  <w:style w:type="character" w:customStyle="1" w:styleId="28">
    <w:name w:val=" Char Char1"/>
    <w:basedOn w:val="20"/>
    <w:link w:val="16"/>
    <w:autoRedefine/>
    <w:semiHidden/>
    <w:qFormat/>
    <w:uiPriority w:val="99"/>
    <w:rPr>
      <w:kern w:val="2"/>
      <w:sz w:val="18"/>
      <w:szCs w:val="18"/>
    </w:rPr>
  </w:style>
  <w:style w:type="character" w:customStyle="1" w:styleId="29">
    <w:name w:val="font11"/>
    <w:basedOn w:val="20"/>
    <w:autoRedefine/>
    <w:qFormat/>
    <w:uiPriority w:val="0"/>
    <w:rPr>
      <w:rFonts w:hint="eastAsia" w:ascii="仿宋" w:hAnsi="仿宋" w:eastAsia="仿宋" w:cs="仿宋"/>
      <w:color w:val="000000"/>
      <w:sz w:val="22"/>
      <w:szCs w:val="22"/>
      <w:u w:val="none"/>
    </w:rPr>
  </w:style>
  <w:style w:type="character" w:customStyle="1" w:styleId="30">
    <w:name w:val="font01"/>
    <w:basedOn w:val="20"/>
    <w:autoRedefine/>
    <w:qFormat/>
    <w:uiPriority w:val="0"/>
    <w:rPr>
      <w:rFonts w:hint="eastAsia" w:ascii="仿宋" w:hAnsi="仿宋" w:eastAsia="仿宋" w:cs="仿宋"/>
      <w:color w:val="000000"/>
      <w:sz w:val="24"/>
      <w:szCs w:val="24"/>
      <w:u w:val="none"/>
      <w:vertAlign w:val="superscript"/>
    </w:rPr>
  </w:style>
  <w:style w:type="character" w:customStyle="1" w:styleId="31">
    <w:name w:val="apple-converted-space"/>
    <w:autoRedefine/>
    <w:qFormat/>
    <w:uiPriority w:val="0"/>
  </w:style>
  <w:style w:type="character" w:customStyle="1" w:styleId="32">
    <w:name w:val="font51"/>
    <w:basedOn w:val="20"/>
    <w:autoRedefine/>
    <w:qFormat/>
    <w:uiPriority w:val="0"/>
    <w:rPr>
      <w:rFonts w:hint="eastAsia" w:ascii="仿宋" w:hAnsi="仿宋" w:eastAsia="仿宋" w:cs="仿宋"/>
      <w:color w:val="000000"/>
      <w:sz w:val="24"/>
      <w:szCs w:val="24"/>
      <w:u w:val="none"/>
    </w:rPr>
  </w:style>
  <w:style w:type="character" w:customStyle="1" w:styleId="33">
    <w:name w:val="font71"/>
    <w:basedOn w:val="20"/>
    <w:autoRedefine/>
    <w:qFormat/>
    <w:uiPriority w:val="0"/>
    <w:rPr>
      <w:rFonts w:hint="eastAsia" w:ascii="仿宋" w:hAnsi="仿宋" w:eastAsia="仿宋" w:cs="仿宋"/>
      <w:color w:val="000000"/>
      <w:sz w:val="24"/>
      <w:szCs w:val="24"/>
      <w:u w:val="none"/>
    </w:rPr>
  </w:style>
  <w:style w:type="paragraph" w:customStyle="1" w:styleId="34">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35">
    <w:name w:val="font21"/>
    <w:basedOn w:val="20"/>
    <w:autoRedefine/>
    <w:qFormat/>
    <w:uiPriority w:val="0"/>
    <w:rPr>
      <w:rFonts w:hint="default" w:ascii="Times New Roman" w:hAnsi="Times New Roman" w:cs="Times New Roman"/>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5829</Words>
  <Characters>6251</Characters>
  <Lines>29</Lines>
  <Paragraphs>8</Paragraphs>
  <TotalTime>2</TotalTime>
  <ScaleCrop>false</ScaleCrop>
  <LinksUpToDate>false</LinksUpToDate>
  <CharactersWithSpaces>6875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2024-05-09T11:12:00Z</cp:lastPrinted>
  <dcterms:modified xsi:type="dcterms:W3CDTF">2024-06-04T09:13:04Z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462B9700B91C46E0AB530AC4774D7630_13</vt:lpwstr>
  </property>
</Properties>
</file>